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F" w:rsidRPr="00F97C86" w:rsidRDefault="00D04B69" w:rsidP="00F97C86">
      <w:pPr>
        <w:jc w:val="center"/>
        <w:rPr>
          <w:rFonts w:ascii="Times New Roman" w:hAnsi="Times New Roman" w:cs="Times New Roman"/>
          <w:b/>
          <w:sz w:val="36"/>
          <w:szCs w:val="36"/>
        </w:rPr>
      </w:pPr>
      <w:r>
        <w:rPr>
          <w:rFonts w:ascii="Times New Roman" w:hAnsi="Times New Roman" w:cs="Times New Roman"/>
          <w:b/>
          <w:sz w:val="36"/>
          <w:szCs w:val="36"/>
        </w:rPr>
        <w:t xml:space="preserve">A Quantization of </w:t>
      </w:r>
      <w:r w:rsidR="00F97C86">
        <w:rPr>
          <w:rFonts w:ascii="Times New Roman" w:hAnsi="Times New Roman" w:cs="Times New Roman"/>
          <w:b/>
          <w:sz w:val="36"/>
          <w:szCs w:val="36"/>
        </w:rPr>
        <w:t>Gravity</w:t>
      </w:r>
    </w:p>
    <w:p w:rsidR="00F97C86" w:rsidRPr="00F97C86" w:rsidRDefault="00F97C86" w:rsidP="00F97C86">
      <w:pPr>
        <w:jc w:val="center"/>
        <w:rPr>
          <w:rFonts w:ascii="Times New Roman" w:hAnsi="Times New Roman" w:cs="Times New Roman"/>
          <w:b/>
          <w:sz w:val="24"/>
          <w:szCs w:val="24"/>
        </w:rPr>
      </w:pPr>
      <w:r>
        <w:rPr>
          <w:rFonts w:ascii="Times New Roman" w:hAnsi="Times New Roman" w:cs="Times New Roman"/>
          <w:b/>
          <w:sz w:val="24"/>
          <w:szCs w:val="24"/>
        </w:rPr>
        <w:t>Aran David Stubbs</w:t>
      </w:r>
      <w:r w:rsidR="001F0202">
        <w:rPr>
          <w:rFonts w:ascii="Times New Roman" w:hAnsi="Times New Roman" w:cs="Times New Roman"/>
          <w:b/>
          <w:sz w:val="24"/>
          <w:szCs w:val="24"/>
        </w:rPr>
        <w:t xml:space="preserve"> of </w:t>
      </w:r>
      <w:r w:rsidR="00505937">
        <w:rPr>
          <w:rFonts w:ascii="Times New Roman" w:hAnsi="Times New Roman" w:cs="Times New Roman"/>
          <w:b/>
          <w:sz w:val="24"/>
          <w:szCs w:val="24"/>
        </w:rPr>
        <w:t>t</w:t>
      </w:r>
      <w:r w:rsidR="001F0202">
        <w:rPr>
          <w:rFonts w:ascii="Times New Roman" w:hAnsi="Times New Roman" w:cs="Times New Roman"/>
          <w:b/>
          <w:sz w:val="24"/>
          <w:szCs w:val="24"/>
        </w:rPr>
        <w:t>he Infra-Matter Research Center</w:t>
      </w:r>
    </w:p>
    <w:p w:rsidR="00BC6A47" w:rsidRPr="00BC6A47" w:rsidRDefault="00BC6A47" w:rsidP="00F97C86">
      <w:pPr>
        <w:rPr>
          <w:rFonts w:ascii="Times New Roman" w:hAnsi="Times New Roman" w:cs="Times New Roman"/>
          <w:b/>
          <w:sz w:val="28"/>
          <w:szCs w:val="28"/>
        </w:rPr>
      </w:pPr>
      <w:r>
        <w:rPr>
          <w:rFonts w:ascii="Times New Roman" w:hAnsi="Times New Roman" w:cs="Times New Roman"/>
          <w:b/>
          <w:sz w:val="28"/>
          <w:szCs w:val="28"/>
        </w:rPr>
        <w:t>Abstract</w:t>
      </w:r>
    </w:p>
    <w:p w:rsidR="00BC6A47" w:rsidRDefault="00BC6A47" w:rsidP="00F97C86">
      <w:pPr>
        <w:rPr>
          <w:rFonts w:ascii="Times New Roman" w:hAnsi="Times New Roman" w:cs="Times New Roman"/>
          <w:sz w:val="28"/>
          <w:szCs w:val="28"/>
        </w:rPr>
      </w:pPr>
      <w:r>
        <w:rPr>
          <w:rFonts w:ascii="Times New Roman" w:hAnsi="Times New Roman" w:cs="Times New Roman"/>
          <w:sz w:val="28"/>
          <w:szCs w:val="28"/>
        </w:rPr>
        <w:t xml:space="preserve">This is a brief description of a new look at gravity as the result of low-energy tachyons, refracting with other elementary wavicles to form the fundamental particles.  It includes a calculation of the rest energy, base frequency, and other essential properties of a low-energy tachyon.  </w:t>
      </w:r>
    </w:p>
    <w:p w:rsidR="00BC6A47" w:rsidRPr="00BC6A47" w:rsidRDefault="00BC6A47" w:rsidP="00F97C86">
      <w:pPr>
        <w:rPr>
          <w:rFonts w:ascii="Times New Roman" w:hAnsi="Times New Roman" w:cs="Times New Roman"/>
          <w:b/>
          <w:sz w:val="28"/>
          <w:szCs w:val="28"/>
        </w:rPr>
      </w:pPr>
      <w:r>
        <w:rPr>
          <w:rFonts w:ascii="Times New Roman" w:hAnsi="Times New Roman" w:cs="Times New Roman"/>
          <w:b/>
          <w:sz w:val="28"/>
          <w:szCs w:val="28"/>
        </w:rPr>
        <w:t>Main Article</w:t>
      </w:r>
    </w:p>
    <w:p w:rsidR="00F97C86" w:rsidRDefault="00F97C86" w:rsidP="00F97C86">
      <w:pPr>
        <w:rPr>
          <w:rFonts w:ascii="Times New Roman" w:hAnsi="Times New Roman" w:cs="Times New Roman"/>
          <w:sz w:val="28"/>
          <w:szCs w:val="28"/>
        </w:rPr>
      </w:pPr>
      <w:r>
        <w:rPr>
          <w:rFonts w:ascii="Times New Roman" w:hAnsi="Times New Roman" w:cs="Times New Roman"/>
          <w:sz w:val="28"/>
          <w:szCs w:val="28"/>
        </w:rPr>
        <w:t xml:space="preserve">Of the 4 known fundamental forces, only gravity extends over astronomic distances.  While electro-magnetism can do so in theory, large differences in charge are not typically observed.  Further, if an object a billion light years away suddenly gains mass, it affects us immediately, while a </w:t>
      </w:r>
      <w:r w:rsidR="00AE67EC">
        <w:rPr>
          <w:rFonts w:ascii="Times New Roman" w:hAnsi="Times New Roman" w:cs="Times New Roman"/>
          <w:sz w:val="28"/>
          <w:szCs w:val="28"/>
        </w:rPr>
        <w:t>change</w:t>
      </w:r>
      <w:r>
        <w:rPr>
          <w:rFonts w:ascii="Times New Roman" w:hAnsi="Times New Roman" w:cs="Times New Roman"/>
          <w:sz w:val="28"/>
          <w:szCs w:val="28"/>
        </w:rPr>
        <w:t xml:space="preserve"> in charge affects us a billion years later.  Similarly, while the gravitational effects of black holes are readily apparent outside their event horizon, any electromagnetic effects are trapped within.</w:t>
      </w:r>
    </w:p>
    <w:p w:rsidR="00F97C86" w:rsidRDefault="00F97C86" w:rsidP="00F97C86">
      <w:pPr>
        <w:rPr>
          <w:rFonts w:ascii="Times New Roman" w:hAnsi="Times New Roman" w:cs="Times New Roman"/>
          <w:sz w:val="28"/>
          <w:szCs w:val="28"/>
        </w:rPr>
      </w:pPr>
      <w:r>
        <w:rPr>
          <w:rFonts w:ascii="Times New Roman" w:hAnsi="Times New Roman" w:cs="Times New Roman"/>
          <w:sz w:val="28"/>
          <w:szCs w:val="28"/>
        </w:rPr>
        <w:t>This leads to the obvious conclusion that the intermediary for electromagnetism (the photon) moves much slower than the intermediary for gravity (the graviton).  The general name for wavicles (particles, waves, etc.) that move faster than light is a tachyon.</w:t>
      </w:r>
    </w:p>
    <w:p w:rsidR="00F97C86" w:rsidRDefault="00F97C86" w:rsidP="00F97C86">
      <w:pPr>
        <w:rPr>
          <w:rFonts w:ascii="Times New Roman" w:hAnsi="Times New Roman" w:cs="Times New Roman"/>
          <w:sz w:val="28"/>
          <w:szCs w:val="28"/>
        </w:rPr>
      </w:pPr>
      <w:r>
        <w:rPr>
          <w:rFonts w:ascii="Times New Roman" w:hAnsi="Times New Roman" w:cs="Times New Roman"/>
          <w:sz w:val="28"/>
          <w:szCs w:val="28"/>
        </w:rPr>
        <w:t xml:space="preserve">It is often convenient to separate the behavior of slow moving wavicles (tardyons) into low-energy and high-energy.  Low-energy tardyons have essentially fixed “mass”.  </w:t>
      </w:r>
      <w:r w:rsidR="009D2E17">
        <w:rPr>
          <w:rFonts w:ascii="Times New Roman" w:hAnsi="Times New Roman" w:cs="Times New Roman"/>
          <w:sz w:val="28"/>
          <w:szCs w:val="28"/>
        </w:rPr>
        <w:t xml:space="preserve">High-energy tardyons have mass that varies considerably with velocity.  To take an arbitrary boundary, at </w:t>
      </w:r>
      <w:r w:rsidR="00AE67EC">
        <w:rPr>
          <w:rFonts w:ascii="Times New Roman" w:hAnsi="Times New Roman" w:cs="Times New Roman"/>
          <w:sz w:val="28"/>
          <w:szCs w:val="28"/>
        </w:rPr>
        <w:t>V</w:t>
      </w:r>
      <w:r w:rsidR="009D2E17">
        <w:rPr>
          <w:rFonts w:ascii="Times New Roman" w:hAnsi="Times New Roman" w:cs="Times New Roman"/>
          <w:sz w:val="28"/>
          <w:szCs w:val="28"/>
        </w:rPr>
        <w:t>=c/7 the effective mass has risen 1%.  Below that velocity we have low-energy tardyons, and above it high-energy.</w:t>
      </w:r>
    </w:p>
    <w:p w:rsidR="009D2E17" w:rsidRDefault="009D2E17" w:rsidP="00F97C86">
      <w:pPr>
        <w:rPr>
          <w:rFonts w:ascii="Times New Roman" w:hAnsi="Times New Roman" w:cs="Times New Roman"/>
          <w:sz w:val="28"/>
          <w:szCs w:val="28"/>
        </w:rPr>
      </w:pPr>
      <w:r>
        <w:rPr>
          <w:rFonts w:ascii="Times New Roman" w:hAnsi="Times New Roman" w:cs="Times New Roman"/>
          <w:sz w:val="28"/>
          <w:szCs w:val="28"/>
        </w:rPr>
        <w:t xml:space="preserve">With tachyons, a similar differentiation is useful.  Solving the Lorentz equation for velocity above that of light, the effective mass declines from infinity at </w:t>
      </w:r>
      <w:r w:rsidR="00AE67EC">
        <w:rPr>
          <w:rFonts w:ascii="Times New Roman" w:hAnsi="Times New Roman" w:cs="Times New Roman"/>
          <w:sz w:val="28"/>
          <w:szCs w:val="28"/>
        </w:rPr>
        <w:t>V</w:t>
      </w:r>
      <w:r>
        <w:rPr>
          <w:rFonts w:ascii="Times New Roman" w:hAnsi="Times New Roman" w:cs="Times New Roman"/>
          <w:sz w:val="28"/>
          <w:szCs w:val="28"/>
        </w:rPr>
        <w:t xml:space="preserve">=c to 0 as </w:t>
      </w:r>
      <w:r w:rsidR="00AE67EC">
        <w:rPr>
          <w:rFonts w:ascii="Times New Roman" w:hAnsi="Times New Roman" w:cs="Times New Roman"/>
          <w:sz w:val="28"/>
          <w:szCs w:val="28"/>
        </w:rPr>
        <w:t>V</w:t>
      </w:r>
      <w:r>
        <w:rPr>
          <w:rFonts w:ascii="Times New Roman" w:hAnsi="Times New Roman" w:cs="Times New Roman"/>
          <w:sz w:val="28"/>
          <w:szCs w:val="28"/>
        </w:rPr>
        <w:t xml:space="preserve"> approaches infinity.  For high velocities, the product of effective mass and velocity approaches a constant.  At </w:t>
      </w:r>
      <w:r w:rsidR="00AE67EC">
        <w:rPr>
          <w:rFonts w:ascii="Times New Roman" w:hAnsi="Times New Roman" w:cs="Times New Roman"/>
          <w:sz w:val="28"/>
          <w:szCs w:val="28"/>
        </w:rPr>
        <w:t>V</w:t>
      </w:r>
      <w:r>
        <w:rPr>
          <w:rFonts w:ascii="Times New Roman" w:hAnsi="Times New Roman" w:cs="Times New Roman"/>
          <w:sz w:val="28"/>
          <w:szCs w:val="28"/>
        </w:rPr>
        <w:t xml:space="preserve">=7c, this </w:t>
      </w:r>
      <w:r w:rsidR="00AE67EC">
        <w:rPr>
          <w:rFonts w:ascii="Times New Roman" w:hAnsi="Times New Roman" w:cs="Times New Roman"/>
          <w:sz w:val="28"/>
          <w:szCs w:val="28"/>
        </w:rPr>
        <w:t>constant</w:t>
      </w:r>
      <w:r>
        <w:rPr>
          <w:rFonts w:ascii="Times New Roman" w:hAnsi="Times New Roman" w:cs="Times New Roman"/>
          <w:sz w:val="28"/>
          <w:szCs w:val="28"/>
        </w:rPr>
        <w:t xml:space="preserve"> is 1% away from the </w:t>
      </w:r>
      <w:r w:rsidR="006D6F42">
        <w:rPr>
          <w:rFonts w:ascii="Times New Roman" w:hAnsi="Times New Roman" w:cs="Times New Roman"/>
          <w:sz w:val="28"/>
          <w:szCs w:val="28"/>
        </w:rPr>
        <w:t>actual</w:t>
      </w:r>
      <w:r w:rsidR="00AE67EC">
        <w:rPr>
          <w:rFonts w:ascii="Times New Roman" w:hAnsi="Times New Roman" w:cs="Times New Roman"/>
          <w:sz w:val="28"/>
          <w:szCs w:val="28"/>
        </w:rPr>
        <w:t xml:space="preserve"> product</w:t>
      </w:r>
      <w:r>
        <w:rPr>
          <w:rFonts w:ascii="Times New Roman" w:hAnsi="Times New Roman" w:cs="Times New Roman"/>
          <w:sz w:val="28"/>
          <w:szCs w:val="28"/>
        </w:rPr>
        <w:t>, so this is our boundary: low-energy tardyons are those travelling above 7c, and high-energy tardyons travel below 7c (but above c).</w:t>
      </w:r>
    </w:p>
    <w:p w:rsidR="009D2E17" w:rsidRDefault="009D2E17" w:rsidP="00F97C86">
      <w:pPr>
        <w:rPr>
          <w:rFonts w:ascii="Times New Roman" w:hAnsi="Times New Roman" w:cs="Times New Roman"/>
          <w:sz w:val="28"/>
          <w:szCs w:val="28"/>
        </w:rPr>
      </w:pPr>
      <w:r>
        <w:rPr>
          <w:rFonts w:ascii="Times New Roman" w:hAnsi="Times New Roman" w:cs="Times New Roman"/>
          <w:sz w:val="28"/>
          <w:szCs w:val="28"/>
        </w:rPr>
        <w:lastRenderedPageBreak/>
        <w:t xml:space="preserve">Taking a limit to the Lorentz equation as </w:t>
      </w:r>
      <w:r w:rsidR="00AE67EC">
        <w:rPr>
          <w:rFonts w:ascii="Times New Roman" w:hAnsi="Times New Roman" w:cs="Times New Roman"/>
          <w:sz w:val="28"/>
          <w:szCs w:val="28"/>
        </w:rPr>
        <w:t>V</w:t>
      </w:r>
      <w:r>
        <w:rPr>
          <w:rFonts w:ascii="Times New Roman" w:hAnsi="Times New Roman" w:cs="Times New Roman"/>
          <w:sz w:val="28"/>
          <w:szCs w:val="28"/>
        </w:rPr>
        <w:t xml:space="preserve">→∞, </w:t>
      </w:r>
      <w:r w:rsidR="00502549">
        <w:rPr>
          <w:rFonts w:ascii="Times New Roman" w:hAnsi="Times New Roman" w:cs="Times New Roman"/>
          <w:sz w:val="28"/>
          <w:szCs w:val="28"/>
        </w:rPr>
        <w:t xml:space="preserve">we get </w:t>
      </w:r>
      <w:r>
        <w:rPr>
          <w:rFonts w:ascii="Times New Roman" w:hAnsi="Times New Roman" w:cs="Times New Roman"/>
          <w:sz w:val="28"/>
          <w:szCs w:val="28"/>
        </w:rPr>
        <w:t>E</w:t>
      </w:r>
      <w:r w:rsidRPr="009D2E17">
        <w:rPr>
          <w:rFonts w:ascii="Times New Roman" w:hAnsi="Times New Roman" w:cs="Times New Roman"/>
          <w:sz w:val="28"/>
          <w:szCs w:val="28"/>
          <w:vertAlign w:val="subscript"/>
        </w:rPr>
        <w:t>v</w:t>
      </w:r>
      <w:r>
        <w:rPr>
          <w:rFonts w:ascii="Times New Roman" w:hAnsi="Times New Roman" w:cs="Times New Roman"/>
          <w:sz w:val="28"/>
          <w:szCs w:val="28"/>
        </w:rPr>
        <w:t>→E</w:t>
      </w:r>
      <w:r w:rsidRPr="009D2E17">
        <w:rPr>
          <w:rFonts w:ascii="Times New Roman" w:hAnsi="Times New Roman" w:cs="Times New Roman"/>
          <w:sz w:val="28"/>
          <w:szCs w:val="28"/>
          <w:vertAlign w:val="subscript"/>
        </w:rPr>
        <w:t>0</w:t>
      </w:r>
      <w:r>
        <w:rPr>
          <w:rFonts w:ascii="Times New Roman" w:hAnsi="Times New Roman" w:cs="Times New Roman"/>
          <w:sz w:val="28"/>
          <w:szCs w:val="28"/>
        </w:rPr>
        <w:t>ic/</w:t>
      </w:r>
      <w:r w:rsidR="00AE67EC">
        <w:rPr>
          <w:rFonts w:ascii="Times New Roman" w:hAnsi="Times New Roman" w:cs="Times New Roman"/>
          <w:sz w:val="28"/>
          <w:szCs w:val="28"/>
        </w:rPr>
        <w:t>V</w:t>
      </w:r>
      <w:r>
        <w:rPr>
          <w:rFonts w:ascii="Times New Roman" w:hAnsi="Times New Roman" w:cs="Times New Roman"/>
          <w:sz w:val="28"/>
          <w:szCs w:val="28"/>
        </w:rPr>
        <w:t>.  From this we can treat the rest energy as negative and imaginary.  From Planck</w:t>
      </w:r>
      <w:r w:rsidR="004400B4">
        <w:rPr>
          <w:rFonts w:ascii="Times New Roman" w:hAnsi="Times New Roman" w:cs="Times New Roman"/>
          <w:sz w:val="28"/>
          <w:szCs w:val="28"/>
        </w:rPr>
        <w:t xml:space="preserve"> for a photon</w:t>
      </w:r>
      <w:r>
        <w:rPr>
          <w:rFonts w:ascii="Times New Roman" w:hAnsi="Times New Roman" w:cs="Times New Roman"/>
          <w:sz w:val="28"/>
          <w:szCs w:val="28"/>
        </w:rPr>
        <w:t>, E=</w:t>
      </w:r>
      <w:proofErr w:type="spellStart"/>
      <w:r>
        <w:rPr>
          <w:rFonts w:ascii="Times New Roman" w:hAnsi="Times New Roman" w:cs="Times New Roman"/>
          <w:sz w:val="28"/>
          <w:szCs w:val="28"/>
        </w:rPr>
        <w:t>hc</w:t>
      </w:r>
      <w:proofErr w:type="spellEnd"/>
      <w:r>
        <w:rPr>
          <w:rFonts w:ascii="Times New Roman" w:hAnsi="Times New Roman" w:cs="Times New Roman"/>
          <w:sz w:val="28"/>
          <w:szCs w:val="28"/>
        </w:rPr>
        <w:t>/</w:t>
      </w:r>
      <w:r w:rsidR="00B523FB">
        <w:rPr>
          <w:rFonts w:ascii="Times New Roman" w:hAnsi="Times New Roman" w:cs="Times New Roman"/>
          <w:sz w:val="28"/>
          <w:szCs w:val="28"/>
        </w:rPr>
        <w:t>λ</w:t>
      </w:r>
      <w:r>
        <w:rPr>
          <w:rFonts w:ascii="Times New Roman" w:hAnsi="Times New Roman" w:cs="Times New Roman"/>
          <w:sz w:val="28"/>
          <w:szCs w:val="28"/>
        </w:rPr>
        <w:t>.</w:t>
      </w:r>
      <w:r w:rsidR="00B523FB">
        <w:rPr>
          <w:rFonts w:ascii="Times New Roman" w:hAnsi="Times New Roman" w:cs="Times New Roman"/>
          <w:sz w:val="28"/>
          <w:szCs w:val="28"/>
        </w:rPr>
        <w:t xml:space="preserve"> Solving for wavelength, </w:t>
      </w:r>
      <w:proofErr w:type="spellStart"/>
      <w:r w:rsidR="00B523FB">
        <w:rPr>
          <w:rFonts w:ascii="Times New Roman" w:hAnsi="Times New Roman" w:cs="Times New Roman"/>
          <w:sz w:val="28"/>
          <w:szCs w:val="28"/>
        </w:rPr>
        <w:t>λ</w:t>
      </w:r>
      <w:r w:rsidR="00B523FB" w:rsidRPr="00B523FB">
        <w:rPr>
          <w:rFonts w:ascii="Times New Roman" w:hAnsi="Times New Roman" w:cs="Times New Roman"/>
          <w:sz w:val="28"/>
          <w:szCs w:val="28"/>
          <w:vertAlign w:val="subscript"/>
        </w:rPr>
        <w:t>v</w:t>
      </w:r>
      <w:r w:rsidR="00B523FB">
        <w:rPr>
          <w:rFonts w:ascii="Times New Roman" w:hAnsi="Times New Roman" w:cs="Times New Roman"/>
          <w:sz w:val="28"/>
          <w:szCs w:val="28"/>
        </w:rPr>
        <w:t>→h</w:t>
      </w:r>
      <w:r w:rsidR="00AE67EC">
        <w:rPr>
          <w:rFonts w:ascii="Times New Roman" w:hAnsi="Times New Roman" w:cs="Times New Roman"/>
          <w:sz w:val="28"/>
          <w:szCs w:val="28"/>
        </w:rPr>
        <w:t>V</w:t>
      </w:r>
      <w:proofErr w:type="spellEnd"/>
      <w:r w:rsidR="00B523FB">
        <w:rPr>
          <w:rFonts w:ascii="Times New Roman" w:hAnsi="Times New Roman" w:cs="Times New Roman"/>
          <w:sz w:val="28"/>
          <w:szCs w:val="28"/>
        </w:rPr>
        <w:t>/E</w:t>
      </w:r>
      <w:r w:rsidR="00B523FB" w:rsidRPr="009D2E17">
        <w:rPr>
          <w:rFonts w:ascii="Times New Roman" w:hAnsi="Times New Roman" w:cs="Times New Roman"/>
          <w:sz w:val="28"/>
          <w:szCs w:val="28"/>
          <w:vertAlign w:val="subscript"/>
        </w:rPr>
        <w:t>0</w:t>
      </w:r>
      <w:r w:rsidR="00B523FB">
        <w:rPr>
          <w:rFonts w:ascii="Times New Roman" w:hAnsi="Times New Roman" w:cs="Times New Roman"/>
          <w:sz w:val="28"/>
          <w:szCs w:val="28"/>
        </w:rPr>
        <w:t xml:space="preserve">i. Again, as </w:t>
      </w:r>
      <w:proofErr w:type="spellStart"/>
      <w:r w:rsidR="00B523FB">
        <w:rPr>
          <w:rFonts w:ascii="Times New Roman" w:hAnsi="Times New Roman" w:cs="Times New Roman"/>
          <w:sz w:val="28"/>
          <w:szCs w:val="28"/>
        </w:rPr>
        <w:t>λν</w:t>
      </w:r>
      <w:proofErr w:type="spellEnd"/>
      <w:r w:rsidR="00B523FB">
        <w:rPr>
          <w:rFonts w:ascii="Times New Roman" w:hAnsi="Times New Roman" w:cs="Times New Roman"/>
          <w:sz w:val="28"/>
          <w:szCs w:val="28"/>
        </w:rPr>
        <w:t>=</w:t>
      </w:r>
      <w:r w:rsidR="00AE67EC">
        <w:rPr>
          <w:rFonts w:ascii="Times New Roman" w:hAnsi="Times New Roman" w:cs="Times New Roman"/>
          <w:sz w:val="28"/>
          <w:szCs w:val="28"/>
        </w:rPr>
        <w:t>V</w:t>
      </w:r>
      <w:r w:rsidR="00B523FB">
        <w:rPr>
          <w:rFonts w:ascii="Times New Roman" w:hAnsi="Times New Roman" w:cs="Times New Roman"/>
          <w:sz w:val="28"/>
          <w:szCs w:val="28"/>
        </w:rPr>
        <w:t>, solving for frequency, ν</w:t>
      </w:r>
      <w:r w:rsidR="00B523FB" w:rsidRPr="00B523FB">
        <w:rPr>
          <w:rFonts w:ascii="Times New Roman" w:hAnsi="Times New Roman" w:cs="Times New Roman"/>
          <w:sz w:val="28"/>
          <w:szCs w:val="28"/>
          <w:vertAlign w:val="subscript"/>
        </w:rPr>
        <w:t>v</w:t>
      </w:r>
      <w:r w:rsidR="00B523FB">
        <w:rPr>
          <w:rFonts w:ascii="Times New Roman" w:hAnsi="Times New Roman" w:cs="Times New Roman"/>
          <w:sz w:val="28"/>
          <w:szCs w:val="28"/>
        </w:rPr>
        <w:t>→E</w:t>
      </w:r>
      <w:r w:rsidR="00B523FB" w:rsidRPr="009D2E17">
        <w:rPr>
          <w:rFonts w:ascii="Times New Roman" w:hAnsi="Times New Roman" w:cs="Times New Roman"/>
          <w:sz w:val="28"/>
          <w:szCs w:val="28"/>
          <w:vertAlign w:val="subscript"/>
        </w:rPr>
        <w:t>0</w:t>
      </w:r>
      <w:r w:rsidR="00B523FB">
        <w:rPr>
          <w:rFonts w:ascii="Times New Roman" w:hAnsi="Times New Roman" w:cs="Times New Roman"/>
          <w:sz w:val="28"/>
          <w:szCs w:val="28"/>
        </w:rPr>
        <w:t xml:space="preserve">i/h.  That is, the frequency approaches a constant.  To see how this actually varies for high velocity, we can do a binomial expansion.  </w:t>
      </w:r>
      <w:r w:rsidR="005818EE">
        <w:rPr>
          <w:rFonts w:ascii="Times New Roman" w:hAnsi="Times New Roman" w:cs="Times New Roman"/>
          <w:sz w:val="28"/>
          <w:szCs w:val="28"/>
        </w:rPr>
        <w:t>Expanding</w:t>
      </w:r>
      <w:r w:rsidR="00B523FB">
        <w:rPr>
          <w:rFonts w:ascii="Times New Roman" w:hAnsi="Times New Roman" w:cs="Times New Roman"/>
          <w:sz w:val="28"/>
          <w:szCs w:val="28"/>
        </w:rPr>
        <w:t xml:space="preserve"> </w:t>
      </w:r>
      <w:r w:rsidR="00CE6FB7">
        <w:rPr>
          <w:rFonts w:ascii="Times New Roman" w:hAnsi="Times New Roman" w:cs="Times New Roman"/>
          <w:sz w:val="28"/>
          <w:szCs w:val="28"/>
        </w:rPr>
        <w:t xml:space="preserve">Lorentz </w:t>
      </w:r>
      <w:r w:rsidR="00B523FB">
        <w:rPr>
          <w:rFonts w:ascii="Times New Roman" w:hAnsi="Times New Roman" w:cs="Times New Roman"/>
          <w:sz w:val="28"/>
          <w:szCs w:val="28"/>
        </w:rPr>
        <w:t>for frequency</w:t>
      </w:r>
      <w:r w:rsidR="00CE6FB7">
        <w:rPr>
          <w:rFonts w:ascii="Times New Roman" w:hAnsi="Times New Roman" w:cs="Times New Roman"/>
          <w:sz w:val="28"/>
          <w:szCs w:val="28"/>
        </w:rPr>
        <w:t xml:space="preserve"> as a function of velocity</w:t>
      </w:r>
      <w:r w:rsidR="00B523FB">
        <w:rPr>
          <w:rFonts w:ascii="Times New Roman" w:hAnsi="Times New Roman" w:cs="Times New Roman"/>
          <w:sz w:val="28"/>
          <w:szCs w:val="28"/>
        </w:rPr>
        <w:t xml:space="preserve">, </w:t>
      </w:r>
      <w:proofErr w:type="spellStart"/>
      <w:r w:rsidR="00B523FB">
        <w:rPr>
          <w:rFonts w:ascii="Times New Roman" w:hAnsi="Times New Roman" w:cs="Times New Roman"/>
          <w:sz w:val="28"/>
          <w:szCs w:val="28"/>
        </w:rPr>
        <w:t>ν</w:t>
      </w:r>
      <w:r w:rsidR="00B523FB" w:rsidRPr="00B523FB">
        <w:rPr>
          <w:rFonts w:ascii="Times New Roman" w:hAnsi="Times New Roman" w:cs="Times New Roman"/>
          <w:sz w:val="28"/>
          <w:szCs w:val="28"/>
          <w:vertAlign w:val="subscript"/>
        </w:rPr>
        <w:t>v</w:t>
      </w:r>
      <w:proofErr w:type="spellEnd"/>
      <w:r w:rsidR="00B523FB">
        <w:rPr>
          <w:rFonts w:ascii="Times New Roman" w:hAnsi="Times New Roman" w:cs="Times New Roman"/>
          <w:sz w:val="28"/>
          <w:szCs w:val="28"/>
        </w:rPr>
        <w:t>=ν</w:t>
      </w:r>
      <w:proofErr w:type="gramStart"/>
      <w:r w:rsidR="00B523FB">
        <w:rPr>
          <w:rFonts w:ascii="Times New Roman" w:hAnsi="Times New Roman" w:cs="Times New Roman"/>
          <w:sz w:val="28"/>
          <w:szCs w:val="28"/>
          <w:vertAlign w:val="subscript"/>
        </w:rPr>
        <w:t>∞</w:t>
      </w:r>
      <w:r w:rsidR="00B523FB">
        <w:rPr>
          <w:rFonts w:ascii="Times New Roman" w:hAnsi="Times New Roman" w:cs="Times New Roman"/>
          <w:sz w:val="28"/>
          <w:szCs w:val="28"/>
        </w:rPr>
        <w:t>(</w:t>
      </w:r>
      <w:proofErr w:type="gramEnd"/>
      <w:r w:rsidR="00B523FB">
        <w:rPr>
          <w:rFonts w:ascii="Times New Roman" w:hAnsi="Times New Roman" w:cs="Times New Roman"/>
          <w:sz w:val="28"/>
          <w:szCs w:val="28"/>
        </w:rPr>
        <w:t>1+c</w:t>
      </w:r>
      <w:r w:rsidR="00B523FB" w:rsidRPr="00B523FB">
        <w:rPr>
          <w:rFonts w:ascii="Times New Roman" w:hAnsi="Times New Roman" w:cs="Times New Roman"/>
          <w:sz w:val="28"/>
          <w:szCs w:val="28"/>
          <w:vertAlign w:val="superscript"/>
        </w:rPr>
        <w:t>2</w:t>
      </w:r>
      <w:r w:rsidR="00B523FB">
        <w:rPr>
          <w:rFonts w:ascii="Times New Roman" w:hAnsi="Times New Roman" w:cs="Times New Roman"/>
          <w:sz w:val="28"/>
          <w:szCs w:val="28"/>
        </w:rPr>
        <w:t>/2</w:t>
      </w:r>
      <w:r w:rsidR="00AE67EC">
        <w:rPr>
          <w:rFonts w:ascii="Times New Roman" w:hAnsi="Times New Roman" w:cs="Times New Roman"/>
          <w:sz w:val="28"/>
          <w:szCs w:val="28"/>
        </w:rPr>
        <w:t>V</w:t>
      </w:r>
      <w:r w:rsidR="00B523FB" w:rsidRPr="00B523FB">
        <w:rPr>
          <w:rFonts w:ascii="Times New Roman" w:hAnsi="Times New Roman" w:cs="Times New Roman"/>
          <w:sz w:val="28"/>
          <w:szCs w:val="28"/>
          <w:vertAlign w:val="superscript"/>
        </w:rPr>
        <w:t>2</w:t>
      </w:r>
      <w:r w:rsidR="00B523FB">
        <w:rPr>
          <w:rFonts w:ascii="Times New Roman" w:hAnsi="Times New Roman" w:cs="Times New Roman"/>
          <w:sz w:val="28"/>
          <w:szCs w:val="28"/>
        </w:rPr>
        <w:t>+c</w:t>
      </w:r>
      <w:r w:rsidR="00B523FB" w:rsidRPr="00B523FB">
        <w:rPr>
          <w:rFonts w:ascii="Times New Roman" w:hAnsi="Times New Roman" w:cs="Times New Roman"/>
          <w:sz w:val="28"/>
          <w:szCs w:val="28"/>
          <w:vertAlign w:val="superscript"/>
        </w:rPr>
        <w:t>4</w:t>
      </w:r>
      <w:r w:rsidR="00B523FB">
        <w:rPr>
          <w:rFonts w:ascii="Times New Roman" w:hAnsi="Times New Roman" w:cs="Times New Roman"/>
          <w:sz w:val="28"/>
          <w:szCs w:val="28"/>
        </w:rPr>
        <w:t>/6</w:t>
      </w:r>
      <w:r w:rsidR="00AE67EC">
        <w:rPr>
          <w:rFonts w:ascii="Times New Roman" w:hAnsi="Times New Roman" w:cs="Times New Roman"/>
          <w:sz w:val="28"/>
          <w:szCs w:val="28"/>
        </w:rPr>
        <w:t>V</w:t>
      </w:r>
      <w:r w:rsidR="00B523FB" w:rsidRPr="00B523FB">
        <w:rPr>
          <w:rFonts w:ascii="Times New Roman" w:hAnsi="Times New Roman" w:cs="Times New Roman"/>
          <w:sz w:val="28"/>
          <w:szCs w:val="28"/>
          <w:vertAlign w:val="superscript"/>
        </w:rPr>
        <w:t>4</w:t>
      </w:r>
      <w:r w:rsidR="00B523FB">
        <w:rPr>
          <w:rFonts w:ascii="Times New Roman" w:hAnsi="Times New Roman" w:cs="Times New Roman"/>
          <w:sz w:val="28"/>
          <w:szCs w:val="28"/>
        </w:rPr>
        <w:t>+…).  At the edge of low-energy tachyons</w:t>
      </w:r>
      <w:r w:rsidR="00502549">
        <w:rPr>
          <w:rFonts w:ascii="Times New Roman" w:hAnsi="Times New Roman" w:cs="Times New Roman"/>
          <w:sz w:val="28"/>
          <w:szCs w:val="28"/>
        </w:rPr>
        <w:t xml:space="preserve"> (</w:t>
      </w:r>
      <w:r w:rsidR="00AE67EC">
        <w:rPr>
          <w:rFonts w:ascii="Times New Roman" w:hAnsi="Times New Roman" w:cs="Times New Roman"/>
          <w:sz w:val="28"/>
          <w:szCs w:val="28"/>
        </w:rPr>
        <w:t>V</w:t>
      </w:r>
      <w:r w:rsidR="00502549">
        <w:rPr>
          <w:rFonts w:ascii="Times New Roman" w:hAnsi="Times New Roman" w:cs="Times New Roman"/>
          <w:sz w:val="28"/>
          <w:szCs w:val="28"/>
        </w:rPr>
        <w:t>=7c)</w:t>
      </w:r>
      <w:r w:rsidR="00B523FB">
        <w:rPr>
          <w:rFonts w:ascii="Times New Roman" w:hAnsi="Times New Roman" w:cs="Times New Roman"/>
          <w:sz w:val="28"/>
          <w:szCs w:val="28"/>
        </w:rPr>
        <w:t xml:space="preserve">, frequency </w:t>
      </w:r>
      <w:r w:rsidR="005818EE">
        <w:rPr>
          <w:rFonts w:ascii="Times New Roman" w:hAnsi="Times New Roman" w:cs="Times New Roman"/>
          <w:sz w:val="28"/>
          <w:szCs w:val="28"/>
        </w:rPr>
        <w:t>has risen 1% from the constant.</w:t>
      </w:r>
    </w:p>
    <w:p w:rsidR="00502549" w:rsidRDefault="00502549" w:rsidP="00F97C86">
      <w:pPr>
        <w:rPr>
          <w:rFonts w:ascii="Times New Roman" w:hAnsi="Times New Roman" w:cs="Times New Roman"/>
          <w:sz w:val="28"/>
          <w:szCs w:val="28"/>
        </w:rPr>
      </w:pPr>
      <w:r>
        <w:rPr>
          <w:rFonts w:ascii="Times New Roman" w:hAnsi="Times New Roman" w:cs="Times New Roman"/>
          <w:sz w:val="28"/>
          <w:szCs w:val="28"/>
        </w:rPr>
        <w:t xml:space="preserve">So far, we have been using symbols for the interesting values: rest energy, velocity, </w:t>
      </w:r>
      <w:r w:rsidR="004E310A">
        <w:rPr>
          <w:rFonts w:ascii="Times New Roman" w:hAnsi="Times New Roman" w:cs="Times New Roman"/>
          <w:sz w:val="28"/>
          <w:szCs w:val="28"/>
        </w:rPr>
        <w:t>base frequency.  In order to calculate actual values for these we need some data points.</w:t>
      </w:r>
      <w:r w:rsidR="008D627E">
        <w:rPr>
          <w:rFonts w:ascii="Times New Roman" w:hAnsi="Times New Roman" w:cs="Times New Roman"/>
          <w:sz w:val="28"/>
          <w:szCs w:val="28"/>
        </w:rPr>
        <w:t xml:space="preserve">  A way forward is to assume structures for known wavicles and see what values result.  The easiest wavicle to look at is the photon.  The relationship between its energy and wavelength are well known, across a reasonable range of values.  Assuming the photon is comprised of 1 or more proto-photons and 1 or more gravitons, we can deduce some behaviors for the graviton.</w:t>
      </w:r>
    </w:p>
    <w:p w:rsidR="00CA5AAB" w:rsidRDefault="008D627E" w:rsidP="00F97C86">
      <w:pPr>
        <w:rPr>
          <w:rFonts w:ascii="Times New Roman" w:hAnsi="Times New Roman" w:cs="Times New Roman"/>
          <w:sz w:val="28"/>
          <w:szCs w:val="28"/>
        </w:rPr>
      </w:pPr>
      <w:r>
        <w:rPr>
          <w:rFonts w:ascii="Times New Roman" w:hAnsi="Times New Roman" w:cs="Times New Roman"/>
          <w:sz w:val="28"/>
          <w:szCs w:val="28"/>
        </w:rPr>
        <w:t xml:space="preserve">The simplest arrangement of these constituents is concentric orbits with 1 proto-photon and 1 graviton. Since the graviton is assumed to be holding the photon together, it is interior and the proto-photon is exterior.  Each has a share of the total energy content, and each has a wavelength matching that of the overall photon.  The attraction upon the proto-photon is equal to the centripetal effect pushing outward on it. Since the graviton is also subject to centripetal effects, the proto-photon must repulse it for this scenario to work.  </w:t>
      </w:r>
    </w:p>
    <w:p w:rsidR="008D627E" w:rsidRDefault="00CA5AAB" w:rsidP="00F97C86">
      <w:pPr>
        <w:rPr>
          <w:rFonts w:ascii="Times New Roman" w:hAnsi="Times New Roman" w:cs="Times New Roman"/>
          <w:sz w:val="28"/>
          <w:szCs w:val="28"/>
        </w:rPr>
      </w:pPr>
      <w:r>
        <w:rPr>
          <w:rFonts w:ascii="Times New Roman" w:hAnsi="Times New Roman" w:cs="Times New Roman"/>
          <w:sz w:val="28"/>
          <w:szCs w:val="28"/>
        </w:rPr>
        <w:t>In order for the graviton to remain interior to the photon, and not escape the repulsive proto-photon, it must somehow be trapped.  Looking at the Lorentz equation again, length also varies with velocity.  The length of the proto-photon as perceived by the graviton varies with the relative velocity.  If the graviton and the photon are oriented in parallel, this is the difference between the gravitons velocity and the proto-photons.  If they are moving anti-parallel, the relative velocity is the sum of their individual velocities.  In either case, since the graviton is traveling faster than 7c, it is greater than c.</w:t>
      </w:r>
    </w:p>
    <w:p w:rsidR="00CA5AAB" w:rsidRDefault="00CA5AAB" w:rsidP="00F97C86">
      <w:pPr>
        <w:rPr>
          <w:rFonts w:ascii="Times New Roman" w:hAnsi="Times New Roman" w:cs="Times New Roman"/>
          <w:sz w:val="28"/>
          <w:szCs w:val="28"/>
        </w:rPr>
      </w:pPr>
      <w:proofErr w:type="gramStart"/>
      <w:r>
        <w:rPr>
          <w:rFonts w:ascii="Times New Roman" w:hAnsi="Times New Roman" w:cs="Times New Roman"/>
          <w:sz w:val="28"/>
          <w:szCs w:val="28"/>
        </w:rPr>
        <w:t xml:space="preserve">As </w:t>
      </w:r>
      <w:r w:rsidR="00AE67EC">
        <w:rPr>
          <w:rFonts w:ascii="Times New Roman" w:hAnsi="Times New Roman" w:cs="Times New Roman"/>
          <w:sz w:val="28"/>
          <w:szCs w:val="28"/>
        </w:rPr>
        <w:t>V</w:t>
      </w:r>
      <w:r>
        <w:rPr>
          <w:rFonts w:ascii="Times New Roman" w:hAnsi="Times New Roman" w:cs="Times New Roman"/>
          <w:sz w:val="28"/>
          <w:szCs w:val="28"/>
        </w:rPr>
        <w:t>→∞, L</w:t>
      </w:r>
      <w:r w:rsidRPr="00CA5AAB">
        <w:rPr>
          <w:rFonts w:ascii="Times New Roman" w:hAnsi="Times New Roman" w:cs="Times New Roman"/>
          <w:sz w:val="28"/>
          <w:szCs w:val="28"/>
          <w:vertAlign w:val="subscript"/>
        </w:rPr>
        <w:t>v</w:t>
      </w:r>
      <w:r>
        <w:rPr>
          <w:rFonts w:ascii="Times New Roman" w:hAnsi="Times New Roman" w:cs="Times New Roman"/>
          <w:sz w:val="28"/>
          <w:szCs w:val="28"/>
        </w:rPr>
        <w:t>→L</w:t>
      </w:r>
      <w:r w:rsidRPr="00CA5AAB">
        <w:rPr>
          <w:rFonts w:ascii="Times New Roman" w:hAnsi="Times New Roman" w:cs="Times New Roman"/>
          <w:sz w:val="28"/>
          <w:szCs w:val="28"/>
          <w:vertAlign w:val="subscript"/>
        </w:rPr>
        <w:t>0</w:t>
      </w:r>
      <w:r>
        <w:rPr>
          <w:rFonts w:ascii="Times New Roman" w:hAnsi="Times New Roman" w:cs="Times New Roman"/>
          <w:sz w:val="28"/>
          <w:szCs w:val="28"/>
        </w:rPr>
        <w:t>i</w:t>
      </w:r>
      <w:r w:rsidR="00AE67EC">
        <w:rPr>
          <w:rFonts w:ascii="Times New Roman" w:hAnsi="Times New Roman" w:cs="Times New Roman"/>
          <w:sz w:val="28"/>
          <w:szCs w:val="28"/>
        </w:rPr>
        <w:t>V</w:t>
      </w:r>
      <w:r>
        <w:rPr>
          <w:rFonts w:ascii="Times New Roman" w:hAnsi="Times New Roman" w:cs="Times New Roman"/>
          <w:sz w:val="28"/>
          <w:szCs w:val="28"/>
        </w:rPr>
        <w:t>/c.</w:t>
      </w:r>
      <w:proofErr w:type="gramEnd"/>
      <w:r>
        <w:rPr>
          <w:rFonts w:ascii="Times New Roman" w:hAnsi="Times New Roman" w:cs="Times New Roman"/>
          <w:sz w:val="28"/>
          <w:szCs w:val="28"/>
        </w:rPr>
        <w:t xml:space="preserve"> Again, with the caveat of </w:t>
      </w:r>
      <w:r w:rsidR="00AE67EC">
        <w:rPr>
          <w:rFonts w:ascii="Times New Roman" w:hAnsi="Times New Roman" w:cs="Times New Roman"/>
          <w:sz w:val="28"/>
          <w:szCs w:val="28"/>
        </w:rPr>
        <w:t>V</w:t>
      </w:r>
      <w:r>
        <w:rPr>
          <w:rFonts w:ascii="Times New Roman" w:hAnsi="Times New Roman" w:cs="Times New Roman"/>
          <w:sz w:val="28"/>
          <w:szCs w:val="28"/>
        </w:rPr>
        <w:t xml:space="preserve"> being relative velocity, and much greater than c.  Since the graviton is trapped, we can deduce that </w:t>
      </w:r>
      <w:proofErr w:type="spellStart"/>
      <w:r>
        <w:rPr>
          <w:rFonts w:ascii="Times New Roman" w:hAnsi="Times New Roman" w:cs="Times New Roman"/>
          <w:sz w:val="28"/>
          <w:szCs w:val="28"/>
        </w:rPr>
        <w:t>L</w:t>
      </w:r>
      <w:r w:rsidRPr="00CA5AAB">
        <w:rPr>
          <w:rFonts w:ascii="Times New Roman" w:hAnsi="Times New Roman" w:cs="Times New Roman"/>
          <w:sz w:val="28"/>
          <w:szCs w:val="28"/>
          <w:vertAlign w:val="subscript"/>
        </w:rPr>
        <w:t>v</w:t>
      </w:r>
      <w:proofErr w:type="spellEnd"/>
      <w:r>
        <w:rPr>
          <w:rFonts w:ascii="Times New Roman" w:hAnsi="Times New Roman" w:cs="Times New Roman"/>
          <w:sz w:val="28"/>
          <w:szCs w:val="28"/>
        </w:rPr>
        <w:t>≥</w:t>
      </w:r>
      <w:r w:rsidRPr="00CA5AAB">
        <w:rPr>
          <w:rFonts w:ascii="Times New Roman" w:hAnsi="Times New Roman" w:cs="Times New Roman"/>
          <w:sz w:val="28"/>
          <w:szCs w:val="28"/>
        </w:rPr>
        <w:t xml:space="preserve"> </w:t>
      </w:r>
      <w:proofErr w:type="spellStart"/>
      <w:r>
        <w:rPr>
          <w:rFonts w:ascii="Times New Roman" w:hAnsi="Times New Roman" w:cs="Times New Roman"/>
          <w:sz w:val="28"/>
          <w:szCs w:val="28"/>
        </w:rPr>
        <w:t>λ</w:t>
      </w:r>
      <w:r w:rsidRPr="00B523FB">
        <w:rPr>
          <w:rFonts w:ascii="Times New Roman" w:hAnsi="Times New Roman" w:cs="Times New Roman"/>
          <w:sz w:val="28"/>
          <w:szCs w:val="28"/>
          <w:vertAlign w:val="subscript"/>
        </w:rPr>
        <w:t>v</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That is, the length perceived by the graviton for the proto-photon is greater than or equal to the wavelength</w:t>
      </w:r>
      <w:r w:rsidR="002923D4">
        <w:rPr>
          <w:rFonts w:ascii="Times New Roman" w:hAnsi="Times New Roman" w:cs="Times New Roman"/>
          <w:sz w:val="28"/>
          <w:szCs w:val="28"/>
        </w:rPr>
        <w:t xml:space="preserve"> of the graviton</w:t>
      </w:r>
      <w:r>
        <w:rPr>
          <w:rFonts w:ascii="Times New Roman" w:hAnsi="Times New Roman" w:cs="Times New Roman"/>
          <w:sz w:val="28"/>
          <w:szCs w:val="28"/>
        </w:rPr>
        <w:t>.  From the gravitons perspective, it is trapped in a shell formed by the proto-photon.</w:t>
      </w:r>
      <w:r w:rsidR="00D90A8C">
        <w:rPr>
          <w:rFonts w:ascii="Times New Roman" w:hAnsi="Times New Roman" w:cs="Times New Roman"/>
          <w:sz w:val="28"/>
          <w:szCs w:val="28"/>
        </w:rPr>
        <w:t xml:space="preserve">  Broadening our view, we can see that each graviton in the universe is similarly trapped, between pairs of wavicles or within them.  Otherwise they would zoom out of the universe.</w:t>
      </w:r>
    </w:p>
    <w:p w:rsidR="00D90A8C" w:rsidRDefault="00D90A8C" w:rsidP="00F97C86">
      <w:pPr>
        <w:rPr>
          <w:rFonts w:ascii="Times New Roman" w:hAnsi="Times New Roman" w:cs="Times New Roman"/>
          <w:sz w:val="28"/>
          <w:szCs w:val="28"/>
        </w:rPr>
      </w:pPr>
      <w:r>
        <w:rPr>
          <w:rFonts w:ascii="Times New Roman" w:hAnsi="Times New Roman" w:cs="Times New Roman"/>
          <w:sz w:val="28"/>
          <w:szCs w:val="28"/>
        </w:rPr>
        <w:t>Again focusing on our simple model of the photon, it is possible to quantify the energy content of the various constituents and the distance between them.</w:t>
      </w:r>
      <w:r w:rsidR="00605B75">
        <w:rPr>
          <w:rFonts w:ascii="Times New Roman" w:hAnsi="Times New Roman" w:cs="Times New Roman"/>
          <w:sz w:val="28"/>
          <w:szCs w:val="28"/>
        </w:rPr>
        <w:t xml:space="preserve">  Treating distance as small, the energy content of each piece is similar. The attraction upon the </w:t>
      </w:r>
      <w:r w:rsidR="006D6F42">
        <w:rPr>
          <w:rFonts w:ascii="Times New Roman" w:hAnsi="Times New Roman" w:cs="Times New Roman"/>
          <w:sz w:val="28"/>
          <w:szCs w:val="28"/>
        </w:rPr>
        <w:t>proto-</w:t>
      </w:r>
      <w:r w:rsidR="00605B75">
        <w:rPr>
          <w:rFonts w:ascii="Times New Roman" w:hAnsi="Times New Roman" w:cs="Times New Roman"/>
          <w:sz w:val="28"/>
          <w:szCs w:val="28"/>
        </w:rPr>
        <w:t xml:space="preserve">photon is proportionate to the product of the mass of each, over the distance squared.  The repulsion is just the centripetal effect, equal </w:t>
      </w:r>
      <w:r w:rsidR="00313A7A">
        <w:rPr>
          <w:rFonts w:ascii="Times New Roman" w:hAnsi="Times New Roman" w:cs="Times New Roman"/>
          <w:sz w:val="28"/>
          <w:szCs w:val="28"/>
        </w:rPr>
        <w:t>to twice the kinetic energy</w:t>
      </w:r>
      <w:r w:rsidR="00605B75">
        <w:rPr>
          <w:rFonts w:ascii="Times New Roman" w:hAnsi="Times New Roman" w:cs="Times New Roman"/>
          <w:sz w:val="28"/>
          <w:szCs w:val="28"/>
        </w:rPr>
        <w:t xml:space="preserve"> divided by the radius of its orbit.  Since radius is wavelength over 2 </w:t>
      </w:r>
      <w:proofErr w:type="gramStart"/>
      <w:r w:rsidR="00605B75">
        <w:rPr>
          <w:rFonts w:ascii="Times New Roman" w:hAnsi="Times New Roman" w:cs="Times New Roman"/>
          <w:sz w:val="28"/>
          <w:szCs w:val="28"/>
        </w:rPr>
        <w:t>pi</w:t>
      </w:r>
      <w:proofErr w:type="gramEnd"/>
      <w:r w:rsidR="00605B75">
        <w:rPr>
          <w:rFonts w:ascii="Times New Roman" w:hAnsi="Times New Roman" w:cs="Times New Roman"/>
          <w:sz w:val="28"/>
          <w:szCs w:val="28"/>
        </w:rPr>
        <w:t>, and total energy varies inversely with wavelength, each of these can be calculated.</w:t>
      </w:r>
    </w:p>
    <w:p w:rsidR="00605B75" w:rsidRDefault="00605B75" w:rsidP="00F97C86">
      <w:pPr>
        <w:rPr>
          <w:rFonts w:ascii="Times New Roman" w:hAnsi="Times New Roman" w:cs="Times New Roman"/>
          <w:sz w:val="28"/>
          <w:szCs w:val="28"/>
        </w:rPr>
      </w:pPr>
      <w:r>
        <w:rPr>
          <w:rFonts w:ascii="Times New Roman" w:hAnsi="Times New Roman" w:cs="Times New Roman"/>
          <w:sz w:val="28"/>
          <w:szCs w:val="28"/>
        </w:rPr>
        <w:t xml:space="preserve">Using d as distance between layers, </w:t>
      </w:r>
      <w:proofErr w:type="spellStart"/>
      <w:proofErr w:type="gramStart"/>
      <w:r>
        <w:rPr>
          <w:rFonts w:ascii="Times New Roman" w:hAnsi="Times New Roman" w:cs="Times New Roman"/>
          <w:sz w:val="28"/>
          <w:szCs w:val="28"/>
        </w:rPr>
        <w:t>F</w:t>
      </w:r>
      <w:r w:rsidRPr="00605B75">
        <w:rPr>
          <w:rFonts w:ascii="Times New Roman" w:hAnsi="Times New Roman" w:cs="Times New Roman"/>
          <w:sz w:val="28"/>
          <w:szCs w:val="28"/>
          <w:vertAlign w:val="subscript"/>
        </w:rPr>
        <w:t>g</w:t>
      </w:r>
      <w:proofErr w:type="spellEnd"/>
      <w:proofErr w:type="gramEnd"/>
      <w:r w:rsidRPr="00605B75">
        <w:rPr>
          <w:rFonts w:ascii="Times New Roman" w:hAnsi="Times New Roman" w:cs="Times New Roman"/>
          <w:sz w:val="28"/>
          <w:szCs w:val="28"/>
        </w:rPr>
        <w:t>= Gh</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c</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/4λ</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 xml:space="preserve">d </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c</w:t>
      </w:r>
      <w:r w:rsidRPr="00605B75">
        <w:rPr>
          <w:rFonts w:ascii="Times New Roman" w:hAnsi="Times New Roman" w:cs="Times New Roman"/>
          <w:sz w:val="28"/>
          <w:szCs w:val="28"/>
          <w:vertAlign w:val="superscript"/>
        </w:rPr>
        <w:t>4</w:t>
      </w:r>
      <w:r w:rsidR="00F52FDF">
        <w:rPr>
          <w:rFonts w:ascii="Times New Roman" w:hAnsi="Times New Roman" w:cs="Times New Roman"/>
          <w:sz w:val="28"/>
          <w:szCs w:val="28"/>
        </w:rPr>
        <w:t>,</w:t>
      </w:r>
      <w:r w:rsidRPr="00605B75">
        <w:rPr>
          <w:rFonts w:ascii="Times New Roman" w:hAnsi="Times New Roman" w:cs="Times New Roman"/>
          <w:sz w:val="28"/>
          <w:szCs w:val="28"/>
        </w:rPr>
        <w:t xml:space="preserve"> </w:t>
      </w:r>
      <w:r w:rsidR="00F52FDF">
        <w:rPr>
          <w:rFonts w:ascii="Times New Roman" w:hAnsi="Times New Roman" w:cs="Times New Roman"/>
          <w:sz w:val="28"/>
          <w:szCs w:val="28"/>
        </w:rPr>
        <w:t xml:space="preserve">and </w:t>
      </w:r>
      <w:r w:rsidRPr="00605B75">
        <w:rPr>
          <w:rFonts w:ascii="Times New Roman" w:hAnsi="Times New Roman" w:cs="Times New Roman"/>
          <w:sz w:val="28"/>
          <w:szCs w:val="28"/>
        </w:rPr>
        <w:t>F</w:t>
      </w:r>
      <w:r w:rsidRPr="00605B75">
        <w:rPr>
          <w:rFonts w:ascii="Times New Roman" w:hAnsi="Times New Roman" w:cs="Times New Roman"/>
          <w:sz w:val="28"/>
          <w:szCs w:val="28"/>
          <w:vertAlign w:val="subscript"/>
        </w:rPr>
        <w:t>c</w:t>
      </w:r>
      <w:r>
        <w:rPr>
          <w:rFonts w:ascii="Times New Roman" w:hAnsi="Times New Roman" w:cs="Times New Roman"/>
          <w:sz w:val="28"/>
          <w:szCs w:val="28"/>
        </w:rPr>
        <w:t>=</w:t>
      </w:r>
      <w:r w:rsidRPr="00605B75">
        <w:rPr>
          <w:rFonts w:ascii="Times New Roman" w:hAnsi="Times New Roman" w:cs="Times New Roman"/>
          <w:sz w:val="28"/>
          <w:szCs w:val="28"/>
        </w:rPr>
        <w:t xml:space="preserve"> 2πhc</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/2λ</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w:t>
      </w:r>
      <w:r>
        <w:rPr>
          <w:rFonts w:ascii="Times New Roman" w:hAnsi="Times New Roman" w:cs="Times New Roman"/>
          <w:sz w:val="28"/>
          <w:szCs w:val="28"/>
        </w:rPr>
        <w:t xml:space="preserve">  Taking these as balanced, we can simplify to</w:t>
      </w:r>
      <w:r w:rsidRPr="00605B75">
        <w:rPr>
          <w:rFonts w:ascii="Times New Roman" w:hAnsi="Times New Roman" w:cs="Times New Roman"/>
          <w:sz w:val="28"/>
          <w:szCs w:val="28"/>
        </w:rPr>
        <w:t xml:space="preserve"> d</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w:t>
      </w:r>
      <w:proofErr w:type="spellStart"/>
      <w:r w:rsidRPr="00605B75">
        <w:rPr>
          <w:rFonts w:ascii="Times New Roman" w:hAnsi="Times New Roman" w:cs="Times New Roman"/>
          <w:sz w:val="28"/>
          <w:szCs w:val="28"/>
        </w:rPr>
        <w:t>Gh</w:t>
      </w:r>
      <w:proofErr w:type="spellEnd"/>
      <w:r w:rsidRPr="00605B75">
        <w:rPr>
          <w:rFonts w:ascii="Times New Roman" w:hAnsi="Times New Roman" w:cs="Times New Roman"/>
          <w:sz w:val="28"/>
          <w:szCs w:val="28"/>
        </w:rPr>
        <w:t>/4πc</w:t>
      </w:r>
      <w:r w:rsidRPr="00605B75">
        <w:rPr>
          <w:rFonts w:ascii="Times New Roman" w:hAnsi="Times New Roman" w:cs="Times New Roman"/>
          <w:sz w:val="28"/>
          <w:szCs w:val="28"/>
          <w:vertAlign w:val="superscript"/>
        </w:rPr>
        <w:t>3</w:t>
      </w:r>
      <w:r w:rsidRPr="00605B75">
        <w:rPr>
          <w:rFonts w:ascii="Times New Roman" w:hAnsi="Times New Roman" w:cs="Times New Roman"/>
          <w:sz w:val="28"/>
          <w:szCs w:val="28"/>
        </w:rPr>
        <w:t>. This comes to 1</w:t>
      </w:r>
      <w:r w:rsidRPr="00605B75">
        <w:rPr>
          <w:rFonts w:ascii="Times New Roman" w:hAnsi="Times New Roman" w:cs="Times New Roman"/>
          <w:b/>
          <w:bCs/>
          <w:sz w:val="28"/>
          <w:szCs w:val="28"/>
        </w:rPr>
        <w:t>.</w:t>
      </w:r>
      <w:r w:rsidRPr="00605B75">
        <w:rPr>
          <w:rFonts w:ascii="Times New Roman" w:hAnsi="Times New Roman" w:cs="Times New Roman"/>
          <w:sz w:val="28"/>
          <w:szCs w:val="28"/>
        </w:rPr>
        <w:t>14286x10</w:t>
      </w:r>
      <w:r w:rsidRPr="00605B75">
        <w:rPr>
          <w:rFonts w:ascii="Times New Roman" w:hAnsi="Times New Roman" w:cs="Times New Roman"/>
          <w:sz w:val="28"/>
          <w:szCs w:val="28"/>
          <w:vertAlign w:val="superscript"/>
        </w:rPr>
        <w:t>-35</w:t>
      </w:r>
      <w:r w:rsidRPr="00605B75">
        <w:rPr>
          <w:rFonts w:ascii="Times New Roman" w:hAnsi="Times New Roman" w:cs="Times New Roman"/>
          <w:sz w:val="28"/>
          <w:szCs w:val="28"/>
        </w:rPr>
        <w:t>m, which is Planck's distance (L</w:t>
      </w:r>
      <w:r w:rsidRPr="00605B75">
        <w:rPr>
          <w:rFonts w:ascii="Times New Roman" w:hAnsi="Times New Roman" w:cs="Times New Roman"/>
          <w:sz w:val="28"/>
          <w:szCs w:val="28"/>
          <w:vertAlign w:val="subscript"/>
        </w:rPr>
        <w:t>P</w:t>
      </w:r>
      <w:r w:rsidRPr="00605B75">
        <w:rPr>
          <w:rFonts w:ascii="Times New Roman" w:hAnsi="Times New Roman" w:cs="Times New Roman"/>
          <w:sz w:val="28"/>
          <w:szCs w:val="28"/>
        </w:rPr>
        <w:t>) over radical 2. If the graviton and the tardyon are similar in size, this is the diameter of each</w:t>
      </w:r>
      <w:r w:rsidR="007E079F">
        <w:rPr>
          <w:rFonts w:ascii="Times New Roman" w:hAnsi="Times New Roman" w:cs="Times New Roman"/>
          <w:sz w:val="28"/>
          <w:szCs w:val="28"/>
        </w:rPr>
        <w:t>, for the simple model</w:t>
      </w:r>
      <w:r w:rsidRPr="00605B75">
        <w:rPr>
          <w:rFonts w:ascii="Times New Roman" w:hAnsi="Times New Roman" w:cs="Times New Roman"/>
          <w:sz w:val="28"/>
          <w:szCs w:val="28"/>
        </w:rPr>
        <w:t>.</w:t>
      </w:r>
    </w:p>
    <w:p w:rsidR="00122320" w:rsidRDefault="00122320" w:rsidP="00F97C86">
      <w:pPr>
        <w:rPr>
          <w:rFonts w:ascii="Times New Roman" w:hAnsi="Times New Roman" w:cs="Times New Roman"/>
          <w:sz w:val="28"/>
          <w:szCs w:val="28"/>
        </w:rPr>
      </w:pPr>
      <w:r>
        <w:rPr>
          <w:rFonts w:ascii="Times New Roman" w:hAnsi="Times New Roman" w:cs="Times New Roman"/>
          <w:sz w:val="28"/>
          <w:szCs w:val="28"/>
        </w:rPr>
        <w:t xml:space="preserve">If our simple model were the only possible choice, our problem would be solved.  However, it is possible to show that a similar solution can be generated for any plausible piece count to the photon.  With piece count of </w:t>
      </w:r>
      <w:proofErr w:type="spellStart"/>
      <w:r>
        <w:rPr>
          <w:rFonts w:ascii="Times New Roman" w:hAnsi="Times New Roman" w:cs="Times New Roman"/>
          <w:sz w:val="28"/>
          <w:szCs w:val="28"/>
        </w:rPr>
        <w:t>P</w:t>
      </w:r>
      <w:r w:rsidRPr="00122320">
        <w:rPr>
          <w:rFonts w:ascii="Times New Roman" w:hAnsi="Times New Roman" w:cs="Times New Roman"/>
          <w:sz w:val="28"/>
          <w:szCs w:val="28"/>
          <w:vertAlign w:val="subscript"/>
        </w:rPr>
        <w:t>γ</w:t>
      </w:r>
      <w:proofErr w:type="spellEnd"/>
      <w:r>
        <w:rPr>
          <w:rFonts w:ascii="Times New Roman" w:hAnsi="Times New Roman" w:cs="Times New Roman"/>
          <w:sz w:val="28"/>
          <w:szCs w:val="28"/>
        </w:rPr>
        <w:t xml:space="preserve"> the general form becomes </w:t>
      </w:r>
      <w:r w:rsidRPr="00605B75">
        <w:rPr>
          <w:rFonts w:ascii="Times New Roman" w:hAnsi="Times New Roman" w:cs="Times New Roman"/>
          <w:sz w:val="28"/>
          <w:szCs w:val="28"/>
        </w:rPr>
        <w:t>d</w:t>
      </w:r>
      <w:r w:rsidRPr="00605B75">
        <w:rPr>
          <w:rFonts w:ascii="Times New Roman" w:hAnsi="Times New Roman" w:cs="Times New Roman"/>
          <w:sz w:val="28"/>
          <w:szCs w:val="28"/>
          <w:vertAlign w:val="superscript"/>
        </w:rPr>
        <w:t>2</w:t>
      </w:r>
      <w:r w:rsidRPr="00605B75">
        <w:rPr>
          <w:rFonts w:ascii="Times New Roman" w:hAnsi="Times New Roman" w:cs="Times New Roman"/>
          <w:sz w:val="28"/>
          <w:szCs w:val="28"/>
        </w:rPr>
        <w:t>=</w:t>
      </w:r>
      <w:proofErr w:type="spellStart"/>
      <w:r w:rsidRPr="00605B75">
        <w:rPr>
          <w:rFonts w:ascii="Times New Roman" w:hAnsi="Times New Roman" w:cs="Times New Roman"/>
          <w:sz w:val="28"/>
          <w:szCs w:val="28"/>
        </w:rPr>
        <w:t>Gh</w:t>
      </w:r>
      <w:proofErr w:type="spellEnd"/>
      <w:r w:rsidRPr="00605B75">
        <w:rPr>
          <w:rFonts w:ascii="Times New Roman" w:hAnsi="Times New Roman" w:cs="Times New Roman"/>
          <w:sz w:val="28"/>
          <w:szCs w:val="28"/>
        </w:rPr>
        <w:t>/</w:t>
      </w:r>
      <w:r>
        <w:rPr>
          <w:rFonts w:ascii="Times New Roman" w:hAnsi="Times New Roman" w:cs="Times New Roman"/>
          <w:sz w:val="28"/>
          <w:szCs w:val="28"/>
        </w:rPr>
        <w:t>2P</w:t>
      </w:r>
      <w:r w:rsidRPr="00122320">
        <w:rPr>
          <w:rFonts w:ascii="Times New Roman" w:hAnsi="Times New Roman" w:cs="Times New Roman"/>
          <w:sz w:val="28"/>
          <w:szCs w:val="28"/>
          <w:vertAlign w:val="subscript"/>
        </w:rPr>
        <w:t>γ</w:t>
      </w:r>
      <w:r w:rsidRPr="00605B75">
        <w:rPr>
          <w:rFonts w:ascii="Times New Roman" w:hAnsi="Times New Roman" w:cs="Times New Roman"/>
          <w:sz w:val="28"/>
          <w:szCs w:val="28"/>
        </w:rPr>
        <w:t>πc</w:t>
      </w:r>
      <w:r w:rsidRPr="00605B75">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0B6E9A">
        <w:rPr>
          <w:rFonts w:ascii="Times New Roman" w:hAnsi="Times New Roman" w:cs="Times New Roman"/>
          <w:sz w:val="28"/>
          <w:szCs w:val="28"/>
        </w:rPr>
        <w:t xml:space="preserve">Due to Pauli’s Exclusion Principle, not all pieces are the same </w:t>
      </w:r>
      <w:r w:rsidR="00702545">
        <w:rPr>
          <w:rFonts w:ascii="Times New Roman" w:hAnsi="Times New Roman" w:cs="Times New Roman"/>
          <w:sz w:val="28"/>
          <w:szCs w:val="28"/>
        </w:rPr>
        <w:t>amount of energy</w:t>
      </w:r>
      <w:r w:rsidR="000B6E9A">
        <w:rPr>
          <w:rFonts w:ascii="Times New Roman" w:hAnsi="Times New Roman" w:cs="Times New Roman"/>
          <w:sz w:val="28"/>
          <w:szCs w:val="28"/>
        </w:rPr>
        <w:t xml:space="preserve"> (not all can occupy the 1s orbitals), so we need a P*</w:t>
      </w:r>
      <w:r w:rsidR="000B6E9A" w:rsidRPr="00122320">
        <w:rPr>
          <w:rFonts w:ascii="Times New Roman" w:hAnsi="Times New Roman" w:cs="Times New Roman"/>
          <w:sz w:val="28"/>
          <w:szCs w:val="28"/>
          <w:vertAlign w:val="subscript"/>
        </w:rPr>
        <w:t>γ</w:t>
      </w:r>
      <w:r w:rsidR="000B6E9A">
        <w:rPr>
          <w:rFonts w:ascii="Times New Roman" w:hAnsi="Times New Roman" w:cs="Times New Roman"/>
          <w:sz w:val="28"/>
          <w:szCs w:val="28"/>
        </w:rPr>
        <w:t>. This is the number of pieces normalized to account for higher energy orbits. So d=</w:t>
      </w:r>
      <w:proofErr w:type="spellStart"/>
      <w:r w:rsidR="000B6E9A">
        <w:rPr>
          <w:rFonts w:ascii="Times New Roman" w:hAnsi="Times New Roman" w:cs="Times New Roman"/>
          <w:sz w:val="28"/>
          <w:szCs w:val="28"/>
        </w:rPr>
        <w:t>L</w:t>
      </w:r>
      <w:r w:rsidR="000B6E9A" w:rsidRPr="00122320">
        <w:rPr>
          <w:rFonts w:ascii="Times New Roman" w:hAnsi="Times New Roman" w:cs="Times New Roman"/>
          <w:sz w:val="28"/>
          <w:szCs w:val="28"/>
          <w:vertAlign w:val="subscript"/>
        </w:rPr>
        <w:t>p</w:t>
      </w:r>
      <w:proofErr w:type="spellEnd"/>
      <w:r w:rsidR="000B6E9A">
        <w:rPr>
          <w:rFonts w:ascii="Times New Roman" w:hAnsi="Times New Roman" w:cs="Times New Roman"/>
          <w:sz w:val="28"/>
          <w:szCs w:val="28"/>
        </w:rPr>
        <w:t>/√P*</w:t>
      </w:r>
      <w:r w:rsidR="000B6E9A" w:rsidRPr="00122320">
        <w:rPr>
          <w:rFonts w:ascii="Times New Roman" w:hAnsi="Times New Roman" w:cs="Times New Roman"/>
          <w:sz w:val="28"/>
          <w:szCs w:val="28"/>
          <w:vertAlign w:val="subscript"/>
        </w:rPr>
        <w:t>γ</w:t>
      </w:r>
      <w:r w:rsidR="000B6E9A">
        <w:rPr>
          <w:rFonts w:ascii="Times New Roman" w:hAnsi="Times New Roman" w:cs="Times New Roman"/>
          <w:sz w:val="28"/>
          <w:szCs w:val="28"/>
        </w:rPr>
        <w:t xml:space="preserve">.  </w:t>
      </w:r>
      <w:r>
        <w:rPr>
          <w:rFonts w:ascii="Times New Roman" w:hAnsi="Times New Roman" w:cs="Times New Roman"/>
          <w:sz w:val="28"/>
          <w:szCs w:val="28"/>
        </w:rPr>
        <w:t xml:space="preserve"> We will need to find another data point.</w:t>
      </w:r>
    </w:p>
    <w:p w:rsidR="00122320" w:rsidRDefault="00122320" w:rsidP="00F97C86">
      <w:pPr>
        <w:rPr>
          <w:rFonts w:ascii="Times New Roman" w:hAnsi="Times New Roman" w:cs="Times New Roman"/>
          <w:sz w:val="28"/>
          <w:szCs w:val="28"/>
        </w:rPr>
      </w:pPr>
      <w:r>
        <w:rPr>
          <w:rFonts w:ascii="Times New Roman" w:hAnsi="Times New Roman" w:cs="Times New Roman"/>
          <w:sz w:val="28"/>
          <w:szCs w:val="28"/>
        </w:rPr>
        <w:t xml:space="preserve">The next simplest wavicles are the family of negatively charged leptons. The electron, muon, and tauon have reasonably well known properties.  The photon was generated with </w:t>
      </w:r>
      <w:r w:rsidR="00313A7A">
        <w:rPr>
          <w:rFonts w:ascii="Times New Roman" w:hAnsi="Times New Roman" w:cs="Times New Roman"/>
          <w:sz w:val="28"/>
          <w:szCs w:val="28"/>
        </w:rPr>
        <w:t xml:space="preserve">1 or more </w:t>
      </w:r>
      <w:r>
        <w:rPr>
          <w:rFonts w:ascii="Times New Roman" w:hAnsi="Times New Roman" w:cs="Times New Roman"/>
          <w:sz w:val="28"/>
          <w:szCs w:val="28"/>
        </w:rPr>
        <w:t>zero rest mass proto-photon</w:t>
      </w:r>
      <w:r w:rsidR="00313A7A">
        <w:rPr>
          <w:rFonts w:ascii="Times New Roman" w:hAnsi="Times New Roman" w:cs="Times New Roman"/>
          <w:sz w:val="28"/>
          <w:szCs w:val="28"/>
        </w:rPr>
        <w:t>(s)</w:t>
      </w:r>
      <w:r>
        <w:rPr>
          <w:rFonts w:ascii="Times New Roman" w:hAnsi="Times New Roman" w:cs="Times New Roman"/>
          <w:sz w:val="28"/>
          <w:szCs w:val="28"/>
        </w:rPr>
        <w:t xml:space="preserve"> which had a </w:t>
      </w:r>
      <w:r w:rsidR="002E5D79">
        <w:rPr>
          <w:rFonts w:ascii="Times New Roman" w:hAnsi="Times New Roman" w:cs="Times New Roman"/>
          <w:sz w:val="28"/>
          <w:szCs w:val="28"/>
        </w:rPr>
        <w:t>spherical</w:t>
      </w:r>
      <w:r>
        <w:rPr>
          <w:rFonts w:ascii="Times New Roman" w:hAnsi="Times New Roman" w:cs="Times New Roman"/>
          <w:sz w:val="28"/>
          <w:szCs w:val="28"/>
        </w:rPr>
        <w:t xml:space="preserve"> orbit, </w:t>
      </w:r>
      <w:r w:rsidR="00F52FDF">
        <w:rPr>
          <w:rFonts w:ascii="Times New Roman" w:hAnsi="Times New Roman" w:cs="Times New Roman"/>
          <w:sz w:val="28"/>
          <w:szCs w:val="28"/>
        </w:rPr>
        <w:t xml:space="preserve">and </w:t>
      </w:r>
      <w:r>
        <w:rPr>
          <w:rFonts w:ascii="Times New Roman" w:hAnsi="Times New Roman" w:cs="Times New Roman"/>
          <w:sz w:val="28"/>
          <w:szCs w:val="28"/>
        </w:rPr>
        <w:t>surrounded an imaginary rest mass graviton in a spherical orbit.  The leptons, by contrast, have a proto-lepton with real rest mass, charge, spin, and other properties that need to be accounted for.</w:t>
      </w:r>
    </w:p>
    <w:p w:rsidR="00122320" w:rsidRDefault="00122320" w:rsidP="00F97C86">
      <w:pPr>
        <w:rPr>
          <w:rFonts w:ascii="Times New Roman" w:hAnsi="Times New Roman" w:cs="Times New Roman"/>
          <w:sz w:val="28"/>
          <w:szCs w:val="28"/>
        </w:rPr>
      </w:pPr>
      <w:r>
        <w:rPr>
          <w:rFonts w:ascii="Times New Roman" w:hAnsi="Times New Roman" w:cs="Times New Roman"/>
          <w:sz w:val="28"/>
          <w:szCs w:val="28"/>
        </w:rPr>
        <w:t xml:space="preserve">The simplest set of assumptions generates a tiered structure for the charged leptons similar to the photon with a central graviton (or set thereof), with a proto-lepton </w:t>
      </w:r>
      <w:r>
        <w:rPr>
          <w:rFonts w:ascii="Times New Roman" w:hAnsi="Times New Roman" w:cs="Times New Roman"/>
          <w:sz w:val="28"/>
          <w:szCs w:val="28"/>
        </w:rPr>
        <w:lastRenderedPageBreak/>
        <w:t>above, then possibly additional layers above.</w:t>
      </w:r>
      <w:r w:rsidR="001431EF">
        <w:rPr>
          <w:rFonts w:ascii="Times New Roman" w:hAnsi="Times New Roman" w:cs="Times New Roman"/>
          <w:sz w:val="28"/>
          <w:szCs w:val="28"/>
        </w:rPr>
        <w:t xml:space="preserve">  A plausible construction has the additional layers resembling a photon, with 1 or more proto-photons at the surface.</w:t>
      </w:r>
      <w:r w:rsidR="00F52FDF">
        <w:rPr>
          <w:rFonts w:ascii="Times New Roman" w:hAnsi="Times New Roman" w:cs="Times New Roman"/>
          <w:sz w:val="28"/>
          <w:szCs w:val="28"/>
        </w:rPr>
        <w:t xml:space="preserve"> The proto-lepton has a </w:t>
      </w:r>
      <w:r w:rsidR="000B6E9A">
        <w:rPr>
          <w:rFonts w:ascii="Times New Roman" w:hAnsi="Times New Roman" w:cs="Times New Roman"/>
          <w:sz w:val="28"/>
          <w:szCs w:val="28"/>
        </w:rPr>
        <w:t>2</w:t>
      </w:r>
      <w:r w:rsidR="00F52FDF">
        <w:rPr>
          <w:rFonts w:ascii="Times New Roman" w:hAnsi="Times New Roman" w:cs="Times New Roman"/>
          <w:sz w:val="28"/>
          <w:szCs w:val="28"/>
        </w:rPr>
        <w:t xml:space="preserve">s type orbit in the electron, a </w:t>
      </w:r>
      <w:r w:rsidR="000B6E9A">
        <w:rPr>
          <w:rFonts w:ascii="Times New Roman" w:hAnsi="Times New Roman" w:cs="Times New Roman"/>
          <w:sz w:val="28"/>
          <w:szCs w:val="28"/>
        </w:rPr>
        <w:t>3</w:t>
      </w:r>
      <w:r w:rsidR="00F52FDF">
        <w:rPr>
          <w:rFonts w:ascii="Times New Roman" w:hAnsi="Times New Roman" w:cs="Times New Roman"/>
          <w:sz w:val="28"/>
          <w:szCs w:val="28"/>
        </w:rPr>
        <w:t>s in t</w:t>
      </w:r>
      <w:r w:rsidR="000B6E9A">
        <w:rPr>
          <w:rFonts w:ascii="Times New Roman" w:hAnsi="Times New Roman" w:cs="Times New Roman"/>
          <w:sz w:val="28"/>
          <w:szCs w:val="28"/>
        </w:rPr>
        <w:t>he muon,</w:t>
      </w:r>
      <w:r w:rsidR="00F52FDF">
        <w:rPr>
          <w:rFonts w:ascii="Times New Roman" w:hAnsi="Times New Roman" w:cs="Times New Roman"/>
          <w:sz w:val="28"/>
          <w:szCs w:val="28"/>
        </w:rPr>
        <w:t xml:space="preserve"> </w:t>
      </w:r>
      <w:r w:rsidR="002923D4">
        <w:rPr>
          <w:rFonts w:ascii="Times New Roman" w:hAnsi="Times New Roman" w:cs="Times New Roman"/>
          <w:sz w:val="28"/>
          <w:szCs w:val="28"/>
        </w:rPr>
        <w:t>etc</w:t>
      </w:r>
      <w:proofErr w:type="gramStart"/>
      <w:r w:rsidR="002923D4">
        <w:rPr>
          <w:rFonts w:ascii="Times New Roman" w:hAnsi="Times New Roman" w:cs="Times New Roman"/>
          <w:sz w:val="28"/>
          <w:szCs w:val="28"/>
        </w:rPr>
        <w:t>.</w:t>
      </w:r>
      <w:r w:rsidR="00F52FDF">
        <w:rPr>
          <w:rFonts w:ascii="Times New Roman" w:hAnsi="Times New Roman" w:cs="Times New Roman"/>
          <w:sz w:val="28"/>
          <w:szCs w:val="28"/>
        </w:rPr>
        <w:t>.</w:t>
      </w:r>
      <w:proofErr w:type="gramEnd"/>
      <w:r w:rsidR="00F52FDF">
        <w:rPr>
          <w:rFonts w:ascii="Times New Roman" w:hAnsi="Times New Roman" w:cs="Times New Roman"/>
          <w:sz w:val="28"/>
          <w:szCs w:val="28"/>
        </w:rPr>
        <w:t xml:space="preserve">  As with the photon, these structures resemble soap bubbles, w</w:t>
      </w:r>
      <w:r w:rsidR="00696D6C">
        <w:rPr>
          <w:rFonts w:ascii="Times New Roman" w:hAnsi="Times New Roman" w:cs="Times New Roman"/>
          <w:sz w:val="28"/>
          <w:szCs w:val="28"/>
        </w:rPr>
        <w:t>ith all the mass at the surface, and forces pushing inward and outward in balance.</w:t>
      </w:r>
    </w:p>
    <w:p w:rsidR="001431EF" w:rsidRDefault="001431EF" w:rsidP="00F97C86">
      <w:pPr>
        <w:rPr>
          <w:rFonts w:ascii="Times New Roman" w:hAnsi="Times New Roman" w:cs="Times New Roman"/>
          <w:sz w:val="28"/>
          <w:szCs w:val="28"/>
        </w:rPr>
      </w:pPr>
      <w:r>
        <w:rPr>
          <w:rFonts w:ascii="Times New Roman" w:hAnsi="Times New Roman" w:cs="Times New Roman"/>
          <w:sz w:val="28"/>
          <w:szCs w:val="28"/>
        </w:rPr>
        <w:t>Fortunately, it was possible to show the total number of pieces P</w:t>
      </w:r>
      <w:r w:rsidRPr="001431EF">
        <w:rPr>
          <w:rFonts w:ascii="Times New Roman" w:hAnsi="Times New Roman" w:cs="Times New Roman"/>
          <w:sz w:val="28"/>
          <w:szCs w:val="28"/>
          <w:vertAlign w:val="subscript"/>
        </w:rPr>
        <w:t>l</w:t>
      </w:r>
      <w:r>
        <w:rPr>
          <w:rFonts w:ascii="Times New Roman" w:hAnsi="Times New Roman" w:cs="Times New Roman"/>
          <w:sz w:val="28"/>
          <w:szCs w:val="28"/>
        </w:rPr>
        <w:t xml:space="preserve"> comprising the charged leptons was not more than 12.  A complete solution space for the combinations totaling fewer than 1</w:t>
      </w:r>
      <w:r w:rsidR="00F52FDF">
        <w:rPr>
          <w:rFonts w:ascii="Times New Roman" w:hAnsi="Times New Roman" w:cs="Times New Roman"/>
          <w:sz w:val="28"/>
          <w:szCs w:val="28"/>
        </w:rPr>
        <w:t>5</w:t>
      </w:r>
      <w:r>
        <w:rPr>
          <w:rFonts w:ascii="Times New Roman" w:hAnsi="Times New Roman" w:cs="Times New Roman"/>
          <w:sz w:val="28"/>
          <w:szCs w:val="28"/>
        </w:rPr>
        <w:t xml:space="preserve"> pieces was generated, and in all cases only those whose graviton layers contained exactly 2 grav</w:t>
      </w:r>
      <w:r w:rsidR="002E5D79">
        <w:rPr>
          <w:rFonts w:ascii="Times New Roman" w:hAnsi="Times New Roman" w:cs="Times New Roman"/>
          <w:sz w:val="28"/>
          <w:szCs w:val="28"/>
        </w:rPr>
        <w:t xml:space="preserve">itons gave plausible results.  </w:t>
      </w:r>
      <w:r>
        <w:rPr>
          <w:rFonts w:ascii="Times New Roman" w:hAnsi="Times New Roman" w:cs="Times New Roman"/>
          <w:sz w:val="28"/>
          <w:szCs w:val="28"/>
        </w:rPr>
        <w:t>Those with 1 graviton had too much centripetal effect to hold together, those with 3 or more collapsed inward</w:t>
      </w:r>
      <w:r w:rsidR="002E5D79">
        <w:rPr>
          <w:rFonts w:ascii="Times New Roman" w:hAnsi="Times New Roman" w:cs="Times New Roman"/>
          <w:sz w:val="28"/>
          <w:szCs w:val="28"/>
        </w:rPr>
        <w:t>.  Those with an odd number of gravitons had huge angular momentum, those with even none (from the gravitons</w:t>
      </w:r>
      <w:r>
        <w:rPr>
          <w:rFonts w:ascii="Times New Roman" w:hAnsi="Times New Roman" w:cs="Times New Roman"/>
          <w:sz w:val="28"/>
          <w:szCs w:val="28"/>
        </w:rPr>
        <w:t xml:space="preserve">).  From Compton’s scattering, an effective radius </w:t>
      </w:r>
      <w:r w:rsidR="00F52FDF">
        <w:rPr>
          <w:rFonts w:ascii="Times New Roman" w:hAnsi="Times New Roman" w:cs="Times New Roman"/>
          <w:sz w:val="28"/>
          <w:szCs w:val="28"/>
        </w:rPr>
        <w:t>of the electron of 386.16 femto</w:t>
      </w:r>
      <w:r>
        <w:rPr>
          <w:rFonts w:ascii="Times New Roman" w:hAnsi="Times New Roman" w:cs="Times New Roman"/>
          <w:sz w:val="28"/>
          <w:szCs w:val="28"/>
        </w:rPr>
        <w:t>meters can be deduced.  Only a few solutions gave an effective radius of that size.  (Effective radius is the distance from the center of mass to the proto-lepton layer.  Since the proto-lepton has rest mass, the center of mass in the structure is between the center of volume and the current position of the proto-lepton).  The simplest solution with Compton’s effective radius has P</w:t>
      </w:r>
      <w:r w:rsidR="000B6E9A">
        <w:rPr>
          <w:rFonts w:ascii="Times New Roman" w:hAnsi="Times New Roman" w:cs="Times New Roman"/>
          <w:sz w:val="28"/>
          <w:szCs w:val="28"/>
        </w:rPr>
        <w:t>*</w:t>
      </w:r>
      <w:r w:rsidRPr="001431EF">
        <w:rPr>
          <w:rFonts w:ascii="Times New Roman" w:hAnsi="Times New Roman" w:cs="Times New Roman"/>
          <w:sz w:val="28"/>
          <w:szCs w:val="28"/>
          <w:vertAlign w:val="subscript"/>
        </w:rPr>
        <w:t>l</w:t>
      </w:r>
      <w:r>
        <w:rPr>
          <w:rFonts w:ascii="Times New Roman" w:hAnsi="Times New Roman" w:cs="Times New Roman"/>
          <w:sz w:val="28"/>
          <w:szCs w:val="28"/>
        </w:rPr>
        <w:t xml:space="preserve"> of </w:t>
      </w:r>
      <w:r w:rsidR="000B6E9A">
        <w:rPr>
          <w:rFonts w:ascii="Times New Roman" w:hAnsi="Times New Roman" w:cs="Times New Roman"/>
          <w:sz w:val="28"/>
          <w:szCs w:val="28"/>
        </w:rPr>
        <w:t>12</w:t>
      </w:r>
      <w:r>
        <w:rPr>
          <w:rFonts w:ascii="Times New Roman" w:hAnsi="Times New Roman" w:cs="Times New Roman"/>
          <w:sz w:val="28"/>
          <w:szCs w:val="28"/>
        </w:rPr>
        <w:t xml:space="preserve"> and P</w:t>
      </w:r>
      <w:r w:rsidR="000B6E9A">
        <w:rPr>
          <w:rFonts w:ascii="Times New Roman" w:hAnsi="Times New Roman" w:cs="Times New Roman"/>
          <w:sz w:val="28"/>
          <w:szCs w:val="28"/>
        </w:rPr>
        <w:t>*</w:t>
      </w:r>
      <w:r w:rsidRPr="00122320">
        <w:rPr>
          <w:rFonts w:ascii="Times New Roman" w:hAnsi="Times New Roman" w:cs="Times New Roman"/>
          <w:sz w:val="28"/>
          <w:szCs w:val="28"/>
          <w:vertAlign w:val="subscript"/>
        </w:rPr>
        <w:t>γ</w:t>
      </w:r>
      <w:r>
        <w:rPr>
          <w:rFonts w:ascii="Times New Roman" w:hAnsi="Times New Roman" w:cs="Times New Roman"/>
          <w:sz w:val="28"/>
          <w:szCs w:val="28"/>
        </w:rPr>
        <w:t xml:space="preserve"> of </w:t>
      </w:r>
      <w:r w:rsidR="000B6E9A">
        <w:rPr>
          <w:rFonts w:ascii="Times New Roman" w:hAnsi="Times New Roman" w:cs="Times New Roman"/>
          <w:sz w:val="28"/>
          <w:szCs w:val="28"/>
        </w:rPr>
        <w:t>12</w:t>
      </w:r>
      <w:r>
        <w:rPr>
          <w:rFonts w:ascii="Times New Roman" w:hAnsi="Times New Roman" w:cs="Times New Roman"/>
          <w:sz w:val="28"/>
          <w:szCs w:val="28"/>
        </w:rPr>
        <w:t xml:space="preserve">.  Surprisingly, the effective radius did not depend on the rest mass assumed, so that has to be calculated from </w:t>
      </w:r>
      <w:r w:rsidR="00702545">
        <w:rPr>
          <w:rFonts w:ascii="Times New Roman" w:hAnsi="Times New Roman" w:cs="Times New Roman"/>
          <w:sz w:val="28"/>
          <w:szCs w:val="28"/>
        </w:rPr>
        <w:t>angular momentum</w:t>
      </w:r>
      <w:r>
        <w:rPr>
          <w:rFonts w:ascii="Times New Roman" w:hAnsi="Times New Roman" w:cs="Times New Roman"/>
          <w:sz w:val="28"/>
          <w:szCs w:val="28"/>
        </w:rPr>
        <w:t>.</w:t>
      </w:r>
      <w:r w:rsidR="00817F98">
        <w:rPr>
          <w:rFonts w:ascii="Times New Roman" w:hAnsi="Times New Roman" w:cs="Times New Roman"/>
          <w:sz w:val="28"/>
          <w:szCs w:val="28"/>
        </w:rPr>
        <w:t xml:space="preserve">  Th</w:t>
      </w:r>
      <w:r w:rsidR="00702545">
        <w:rPr>
          <w:rFonts w:ascii="Times New Roman" w:hAnsi="Times New Roman" w:cs="Times New Roman"/>
          <w:sz w:val="28"/>
          <w:szCs w:val="28"/>
        </w:rPr>
        <w:t>is</w:t>
      </w:r>
      <w:r w:rsidR="00817F98">
        <w:rPr>
          <w:rFonts w:ascii="Times New Roman" w:hAnsi="Times New Roman" w:cs="Times New Roman"/>
          <w:sz w:val="28"/>
          <w:szCs w:val="28"/>
        </w:rPr>
        <w:t xml:space="preserve"> eventually gave E</w:t>
      </w:r>
      <w:r w:rsidR="00817F98" w:rsidRPr="00817F98">
        <w:rPr>
          <w:rFonts w:ascii="Times New Roman" w:hAnsi="Times New Roman" w:cs="Times New Roman"/>
          <w:sz w:val="28"/>
          <w:szCs w:val="28"/>
          <w:vertAlign w:val="subscript"/>
        </w:rPr>
        <w:t>0</w:t>
      </w:r>
      <w:r w:rsidR="00817F98">
        <w:rPr>
          <w:rFonts w:ascii="Times New Roman" w:hAnsi="Times New Roman" w:cs="Times New Roman"/>
          <w:sz w:val="28"/>
          <w:szCs w:val="28"/>
        </w:rPr>
        <w:t xml:space="preserve"> for the proto-lepton of 48.21 KeV.</w:t>
      </w:r>
    </w:p>
    <w:p w:rsidR="001431EF" w:rsidRDefault="001431EF" w:rsidP="00F97C86">
      <w:pPr>
        <w:rPr>
          <w:rFonts w:ascii="Times New Roman" w:hAnsi="Times New Roman" w:cs="Times New Roman"/>
          <w:sz w:val="28"/>
          <w:szCs w:val="28"/>
        </w:rPr>
      </w:pPr>
      <w:r>
        <w:rPr>
          <w:rFonts w:ascii="Times New Roman" w:hAnsi="Times New Roman" w:cs="Times New Roman"/>
          <w:sz w:val="28"/>
          <w:szCs w:val="28"/>
        </w:rPr>
        <w:t>With a P</w:t>
      </w:r>
      <w:r w:rsidR="000B6E9A">
        <w:rPr>
          <w:rFonts w:ascii="Times New Roman" w:hAnsi="Times New Roman" w:cs="Times New Roman"/>
          <w:sz w:val="28"/>
          <w:szCs w:val="28"/>
        </w:rPr>
        <w:t>*</w:t>
      </w:r>
      <w:r w:rsidRPr="00122320">
        <w:rPr>
          <w:rFonts w:ascii="Times New Roman" w:hAnsi="Times New Roman" w:cs="Times New Roman"/>
          <w:sz w:val="28"/>
          <w:szCs w:val="28"/>
          <w:vertAlign w:val="subscript"/>
        </w:rPr>
        <w:t>γ</w:t>
      </w:r>
      <w:r>
        <w:rPr>
          <w:rFonts w:ascii="Times New Roman" w:hAnsi="Times New Roman" w:cs="Times New Roman"/>
          <w:sz w:val="28"/>
          <w:szCs w:val="28"/>
        </w:rPr>
        <w:t xml:space="preserve"> of </w:t>
      </w:r>
      <w:r w:rsidR="000B6E9A">
        <w:rPr>
          <w:rFonts w:ascii="Times New Roman" w:hAnsi="Times New Roman" w:cs="Times New Roman"/>
          <w:sz w:val="28"/>
          <w:szCs w:val="28"/>
        </w:rPr>
        <w:t>12</w:t>
      </w:r>
      <w:r>
        <w:rPr>
          <w:rFonts w:ascii="Times New Roman" w:hAnsi="Times New Roman" w:cs="Times New Roman"/>
          <w:sz w:val="28"/>
          <w:szCs w:val="28"/>
        </w:rPr>
        <w:t xml:space="preserve">, it is possible to calculate the full panoply of properties for the graviton.  </w:t>
      </w:r>
      <w:r w:rsidR="00CE3B50">
        <w:rPr>
          <w:rFonts w:ascii="Times New Roman" w:hAnsi="Times New Roman" w:cs="Times New Roman"/>
          <w:sz w:val="28"/>
          <w:szCs w:val="28"/>
        </w:rPr>
        <w:t>L</w:t>
      </w:r>
      <w:r w:rsidR="00CE3B50" w:rsidRPr="00CE3B50">
        <w:rPr>
          <w:rFonts w:ascii="Times New Roman" w:hAnsi="Times New Roman" w:cs="Times New Roman"/>
          <w:sz w:val="28"/>
          <w:szCs w:val="28"/>
          <w:vertAlign w:val="subscript"/>
        </w:rPr>
        <w:t>0</w:t>
      </w:r>
      <w:r w:rsidR="00CE3B50">
        <w:rPr>
          <w:rFonts w:ascii="Times New Roman" w:hAnsi="Times New Roman" w:cs="Times New Roman"/>
          <w:sz w:val="28"/>
          <w:szCs w:val="28"/>
        </w:rPr>
        <w:t xml:space="preserve"> </w:t>
      </w:r>
      <w:r w:rsidR="00595409">
        <w:rPr>
          <w:rFonts w:ascii="Times New Roman" w:hAnsi="Times New Roman" w:cs="Times New Roman"/>
          <w:sz w:val="28"/>
          <w:szCs w:val="28"/>
        </w:rPr>
        <w:t>(or d</w:t>
      </w:r>
      <w:r w:rsidR="007E079F">
        <w:rPr>
          <w:rFonts w:ascii="Times New Roman" w:hAnsi="Times New Roman" w:cs="Times New Roman"/>
          <w:sz w:val="28"/>
          <w:szCs w:val="28"/>
        </w:rPr>
        <w:t>istance between the center of the proto-matter and the center of the graviton at closest approach</w:t>
      </w:r>
      <w:r w:rsidR="00595409">
        <w:rPr>
          <w:rFonts w:ascii="Times New Roman" w:hAnsi="Times New Roman" w:cs="Times New Roman"/>
          <w:sz w:val="28"/>
          <w:szCs w:val="28"/>
        </w:rPr>
        <w:t xml:space="preserve">) </w:t>
      </w:r>
      <w:r w:rsidR="00CE3B50">
        <w:rPr>
          <w:rFonts w:ascii="Times New Roman" w:hAnsi="Times New Roman" w:cs="Times New Roman"/>
          <w:sz w:val="28"/>
          <w:szCs w:val="28"/>
        </w:rPr>
        <w:t xml:space="preserve">is </w:t>
      </w:r>
      <w:proofErr w:type="spellStart"/>
      <w:r w:rsidR="00CE3B50">
        <w:rPr>
          <w:rFonts w:ascii="Times New Roman" w:hAnsi="Times New Roman" w:cs="Times New Roman"/>
          <w:sz w:val="28"/>
          <w:szCs w:val="28"/>
        </w:rPr>
        <w:t>L</w:t>
      </w:r>
      <w:r w:rsidR="00CE3B50" w:rsidRPr="00CE3B50">
        <w:rPr>
          <w:rFonts w:ascii="Times New Roman" w:hAnsi="Times New Roman" w:cs="Times New Roman"/>
          <w:sz w:val="28"/>
          <w:szCs w:val="28"/>
          <w:vertAlign w:val="subscript"/>
        </w:rPr>
        <w:t>p</w:t>
      </w:r>
      <w:proofErr w:type="spellEnd"/>
      <w:r w:rsidR="00CE3B50">
        <w:rPr>
          <w:rFonts w:ascii="Times New Roman" w:hAnsi="Times New Roman" w:cs="Times New Roman"/>
          <w:sz w:val="28"/>
          <w:szCs w:val="28"/>
        </w:rPr>
        <w:t>/√</w:t>
      </w:r>
      <w:r w:rsidR="000B6E9A">
        <w:rPr>
          <w:rFonts w:ascii="Times New Roman" w:hAnsi="Times New Roman" w:cs="Times New Roman"/>
          <w:sz w:val="28"/>
          <w:szCs w:val="28"/>
        </w:rPr>
        <w:t>12</w:t>
      </w:r>
      <w:r w:rsidR="00CE3B50">
        <w:rPr>
          <w:rFonts w:ascii="Times New Roman" w:hAnsi="Times New Roman" w:cs="Times New Roman"/>
          <w:sz w:val="28"/>
          <w:szCs w:val="28"/>
        </w:rPr>
        <w:t xml:space="preserve"> or </w:t>
      </w:r>
      <w:r w:rsidR="000B6E9A">
        <w:rPr>
          <w:rFonts w:ascii="Times New Roman" w:hAnsi="Times New Roman" w:cs="Times New Roman"/>
          <w:sz w:val="28"/>
          <w:szCs w:val="28"/>
        </w:rPr>
        <w:t>4.66</w:t>
      </w:r>
      <w:r w:rsidR="002923D4">
        <w:rPr>
          <w:rFonts w:ascii="Times New Roman" w:hAnsi="Times New Roman" w:cs="Times New Roman"/>
          <w:sz w:val="28"/>
          <w:szCs w:val="28"/>
        </w:rPr>
        <w:t>*10</w:t>
      </w:r>
      <w:r w:rsidR="002923D4">
        <w:rPr>
          <w:rFonts w:ascii="Times New Roman" w:hAnsi="Times New Roman" w:cs="Times New Roman"/>
          <w:sz w:val="28"/>
          <w:szCs w:val="28"/>
          <w:vertAlign w:val="superscript"/>
        </w:rPr>
        <w:t>-3</w:t>
      </w:r>
      <w:r w:rsidR="006D6F42">
        <w:rPr>
          <w:rFonts w:ascii="Times New Roman" w:hAnsi="Times New Roman" w:cs="Times New Roman"/>
          <w:sz w:val="28"/>
          <w:szCs w:val="28"/>
          <w:vertAlign w:val="superscript"/>
        </w:rPr>
        <w:t>6</w:t>
      </w:r>
      <w:r w:rsidR="00CE3B50">
        <w:rPr>
          <w:rFonts w:ascii="Times New Roman" w:hAnsi="Times New Roman" w:cs="Times New Roman"/>
          <w:sz w:val="28"/>
          <w:szCs w:val="28"/>
        </w:rPr>
        <w:t xml:space="preserve"> meters.</w:t>
      </w:r>
      <w:r w:rsidR="002E5D79">
        <w:rPr>
          <w:rFonts w:ascii="Times New Roman" w:hAnsi="Times New Roman" w:cs="Times New Roman"/>
          <w:sz w:val="28"/>
          <w:szCs w:val="28"/>
        </w:rPr>
        <w:t xml:space="preserve">  If the graviton and the proto-matter wavicles are the same size, t</w:t>
      </w:r>
      <w:r w:rsidR="00CE3B50">
        <w:rPr>
          <w:rFonts w:ascii="Times New Roman" w:hAnsi="Times New Roman" w:cs="Times New Roman"/>
          <w:sz w:val="28"/>
          <w:szCs w:val="28"/>
        </w:rPr>
        <w:t>he graviton has a rest mass of –</w:t>
      </w:r>
      <w:proofErr w:type="spellStart"/>
      <w:r w:rsidR="00CE3B50">
        <w:rPr>
          <w:rFonts w:ascii="Times New Roman" w:hAnsi="Times New Roman" w:cs="Times New Roman"/>
          <w:sz w:val="28"/>
          <w:szCs w:val="28"/>
        </w:rPr>
        <w:t>i</w:t>
      </w:r>
      <w:proofErr w:type="spellEnd"/>
      <w:r w:rsidR="00CE3B50">
        <w:rPr>
          <w:rFonts w:ascii="Times New Roman" w:hAnsi="Times New Roman" w:cs="Times New Roman"/>
          <w:sz w:val="28"/>
          <w:szCs w:val="28"/>
        </w:rPr>
        <w:t>*</w:t>
      </w:r>
      <w:r w:rsidR="00A3177C">
        <w:rPr>
          <w:rFonts w:ascii="Times New Roman" w:hAnsi="Times New Roman" w:cs="Times New Roman"/>
          <w:sz w:val="28"/>
          <w:szCs w:val="28"/>
        </w:rPr>
        <w:t>2.66</w:t>
      </w:r>
      <w:r w:rsidR="00CE3B50">
        <w:rPr>
          <w:rFonts w:ascii="Times New Roman" w:hAnsi="Times New Roman" w:cs="Times New Roman"/>
          <w:sz w:val="28"/>
          <w:szCs w:val="28"/>
        </w:rPr>
        <w:t>*10</w:t>
      </w:r>
      <w:r w:rsidR="00CE3B50" w:rsidRPr="00CE3B50">
        <w:rPr>
          <w:rFonts w:ascii="Times New Roman" w:hAnsi="Times New Roman" w:cs="Times New Roman"/>
          <w:sz w:val="28"/>
          <w:szCs w:val="28"/>
          <w:vertAlign w:val="superscript"/>
        </w:rPr>
        <w:t>2</w:t>
      </w:r>
      <w:r w:rsidR="00A3177C">
        <w:rPr>
          <w:rFonts w:ascii="Times New Roman" w:hAnsi="Times New Roman" w:cs="Times New Roman"/>
          <w:sz w:val="28"/>
          <w:szCs w:val="28"/>
          <w:vertAlign w:val="superscript"/>
        </w:rPr>
        <w:t>9</w:t>
      </w:r>
      <w:r w:rsidR="00CE3B50">
        <w:rPr>
          <w:rFonts w:ascii="Times New Roman" w:hAnsi="Times New Roman" w:cs="Times New Roman"/>
          <w:sz w:val="28"/>
          <w:szCs w:val="28"/>
        </w:rPr>
        <w:t xml:space="preserve"> </w:t>
      </w:r>
      <w:proofErr w:type="spellStart"/>
      <w:r w:rsidR="00CE3B50">
        <w:rPr>
          <w:rFonts w:ascii="Times New Roman" w:hAnsi="Times New Roman" w:cs="Times New Roman"/>
          <w:sz w:val="28"/>
          <w:szCs w:val="28"/>
        </w:rPr>
        <w:t>eV</w:t>
      </w:r>
      <w:proofErr w:type="spellEnd"/>
      <w:r w:rsidR="00CE3B50">
        <w:rPr>
          <w:rFonts w:ascii="Times New Roman" w:hAnsi="Times New Roman" w:cs="Times New Roman"/>
          <w:sz w:val="28"/>
          <w:szCs w:val="28"/>
        </w:rPr>
        <w:t xml:space="preserve">, giving a base frequency of </w:t>
      </w:r>
      <w:r w:rsidR="000B6E9A">
        <w:rPr>
          <w:rFonts w:ascii="Times New Roman" w:hAnsi="Times New Roman" w:cs="Times New Roman"/>
          <w:sz w:val="28"/>
          <w:szCs w:val="28"/>
        </w:rPr>
        <w:t>6.43</w:t>
      </w:r>
      <w:r w:rsidR="00CE3B50">
        <w:rPr>
          <w:rFonts w:ascii="Times New Roman" w:hAnsi="Times New Roman" w:cs="Times New Roman"/>
          <w:sz w:val="28"/>
          <w:szCs w:val="28"/>
        </w:rPr>
        <w:t>*10</w:t>
      </w:r>
      <w:r w:rsidR="00CE3B50" w:rsidRPr="00CE3B50">
        <w:rPr>
          <w:rFonts w:ascii="Times New Roman" w:hAnsi="Times New Roman" w:cs="Times New Roman"/>
          <w:sz w:val="28"/>
          <w:szCs w:val="28"/>
          <w:vertAlign w:val="superscript"/>
        </w:rPr>
        <w:t>4</w:t>
      </w:r>
      <w:r w:rsidR="000B6E9A">
        <w:rPr>
          <w:rFonts w:ascii="Times New Roman" w:hAnsi="Times New Roman" w:cs="Times New Roman"/>
          <w:sz w:val="28"/>
          <w:szCs w:val="28"/>
          <w:vertAlign w:val="superscript"/>
        </w:rPr>
        <w:t>3</w:t>
      </w:r>
      <w:r w:rsidR="00CE3B50">
        <w:rPr>
          <w:rFonts w:ascii="Times New Roman" w:hAnsi="Times New Roman" w:cs="Times New Roman"/>
          <w:sz w:val="28"/>
          <w:szCs w:val="28"/>
        </w:rPr>
        <w:t xml:space="preserve"> cycles per seconds.</w:t>
      </w:r>
      <w:r w:rsidR="000B6460">
        <w:rPr>
          <w:rFonts w:ascii="Times New Roman" w:hAnsi="Times New Roman" w:cs="Times New Roman"/>
          <w:sz w:val="28"/>
          <w:szCs w:val="28"/>
        </w:rPr>
        <w:t xml:space="preserve">  </w:t>
      </w:r>
      <w:r w:rsidR="002E5D79">
        <w:rPr>
          <w:rFonts w:ascii="Times New Roman" w:hAnsi="Times New Roman" w:cs="Times New Roman"/>
          <w:sz w:val="28"/>
          <w:szCs w:val="28"/>
        </w:rPr>
        <w:t xml:space="preserve">This eventually proved untenable.  The graviton is a member of a class of tachyons, each of which is likely to be the same size.  From studies of 2 of the others, the diameter is </w:t>
      </w:r>
      <w:r w:rsidR="002923D4">
        <w:rPr>
          <w:rFonts w:ascii="Times New Roman" w:hAnsi="Times New Roman" w:cs="Times New Roman"/>
          <w:sz w:val="28"/>
          <w:szCs w:val="28"/>
        </w:rPr>
        <w:t>less than</w:t>
      </w:r>
      <w:r w:rsidR="002E5D79">
        <w:rPr>
          <w:rFonts w:ascii="Times New Roman" w:hAnsi="Times New Roman" w:cs="Times New Roman"/>
          <w:sz w:val="28"/>
          <w:szCs w:val="28"/>
        </w:rPr>
        <w:t xml:space="preserve"> 10</w:t>
      </w:r>
      <w:r w:rsidR="002E5D79" w:rsidRPr="002E5D79">
        <w:rPr>
          <w:rFonts w:ascii="Times New Roman" w:hAnsi="Times New Roman" w:cs="Times New Roman"/>
          <w:sz w:val="28"/>
          <w:szCs w:val="28"/>
          <w:vertAlign w:val="superscript"/>
        </w:rPr>
        <w:t>-58</w:t>
      </w:r>
      <w:r w:rsidR="002E5D79">
        <w:rPr>
          <w:rFonts w:ascii="Times New Roman" w:hAnsi="Times New Roman" w:cs="Times New Roman"/>
          <w:sz w:val="28"/>
          <w:szCs w:val="28"/>
        </w:rPr>
        <w:t xml:space="preserve"> m.  This means the L</w:t>
      </w:r>
      <w:r w:rsidR="002E5D79" w:rsidRPr="002E5D79">
        <w:rPr>
          <w:rFonts w:ascii="Times New Roman" w:hAnsi="Times New Roman" w:cs="Times New Roman"/>
          <w:sz w:val="28"/>
          <w:szCs w:val="28"/>
          <w:vertAlign w:val="subscript"/>
        </w:rPr>
        <w:t>0</w:t>
      </w:r>
      <w:r w:rsidR="002E5D79">
        <w:rPr>
          <w:rFonts w:ascii="Times New Roman" w:hAnsi="Times New Roman" w:cs="Times New Roman"/>
          <w:sz w:val="28"/>
          <w:szCs w:val="28"/>
        </w:rPr>
        <w:t xml:space="preserve"> we calculated is the radius of the proto-matter wavicle.</w:t>
      </w:r>
      <w:r w:rsidR="00817F98">
        <w:rPr>
          <w:rFonts w:ascii="Times New Roman" w:hAnsi="Times New Roman" w:cs="Times New Roman"/>
          <w:sz w:val="28"/>
          <w:szCs w:val="28"/>
        </w:rPr>
        <w:t xml:space="preserve">  From this radius and the known relationship between radius and energy the </w:t>
      </w:r>
      <w:r w:rsidR="000946F8">
        <w:rPr>
          <w:rFonts w:ascii="Times New Roman" w:hAnsi="Times New Roman" w:cs="Times New Roman"/>
          <w:sz w:val="28"/>
          <w:szCs w:val="28"/>
        </w:rPr>
        <w:t>proto-matter in a 1fm radius photon are moving relative to the graviton about 6.7334*10</w:t>
      </w:r>
      <w:r w:rsidR="000946F8" w:rsidRPr="000946F8">
        <w:rPr>
          <w:rFonts w:ascii="Times New Roman" w:hAnsi="Times New Roman" w:cs="Times New Roman"/>
          <w:sz w:val="28"/>
          <w:szCs w:val="28"/>
          <w:vertAlign w:val="superscript"/>
        </w:rPr>
        <w:t>20</w:t>
      </w:r>
      <w:r w:rsidR="000946F8">
        <w:rPr>
          <w:rFonts w:ascii="Times New Roman" w:hAnsi="Times New Roman" w:cs="Times New Roman"/>
          <w:sz w:val="28"/>
          <w:szCs w:val="28"/>
        </w:rPr>
        <w:t xml:space="preserve"> c, or more practically the gravitons are moving at that velocity.  This gives the graviton a rest energy of –</w:t>
      </w:r>
      <w:proofErr w:type="spellStart"/>
      <w:r w:rsidR="000946F8">
        <w:rPr>
          <w:rFonts w:ascii="Times New Roman" w:hAnsi="Times New Roman" w:cs="Times New Roman"/>
          <w:sz w:val="28"/>
          <w:szCs w:val="28"/>
        </w:rPr>
        <w:t>i</w:t>
      </w:r>
      <w:proofErr w:type="spellEnd"/>
      <w:r w:rsidR="000946F8">
        <w:rPr>
          <w:rFonts w:ascii="Times New Roman" w:hAnsi="Times New Roman" w:cs="Times New Roman"/>
          <w:sz w:val="28"/>
          <w:szCs w:val="28"/>
        </w:rPr>
        <w:t>*1.1072*10</w:t>
      </w:r>
      <w:r w:rsidR="000946F8" w:rsidRPr="000946F8">
        <w:rPr>
          <w:rFonts w:ascii="Times New Roman" w:hAnsi="Times New Roman" w:cs="Times New Roman"/>
          <w:sz w:val="28"/>
          <w:szCs w:val="28"/>
          <w:vertAlign w:val="superscript"/>
        </w:rPr>
        <w:t>28</w:t>
      </w:r>
      <w:r w:rsidR="000946F8">
        <w:rPr>
          <w:rFonts w:ascii="Times New Roman" w:hAnsi="Times New Roman" w:cs="Times New Roman"/>
          <w:sz w:val="28"/>
          <w:szCs w:val="28"/>
        </w:rPr>
        <w:t xml:space="preserve"> </w:t>
      </w:r>
      <w:proofErr w:type="spellStart"/>
      <w:r w:rsidR="000946F8">
        <w:rPr>
          <w:rFonts w:ascii="Times New Roman" w:hAnsi="Times New Roman" w:cs="Times New Roman"/>
          <w:sz w:val="28"/>
          <w:szCs w:val="28"/>
        </w:rPr>
        <w:t>eV</w:t>
      </w:r>
      <w:proofErr w:type="spellEnd"/>
      <w:r w:rsidR="000946F8">
        <w:rPr>
          <w:rFonts w:ascii="Times New Roman" w:hAnsi="Times New Roman" w:cs="Times New Roman"/>
          <w:sz w:val="28"/>
          <w:szCs w:val="28"/>
        </w:rPr>
        <w:t>, and a base frequency of 2.6773*10</w:t>
      </w:r>
      <w:r w:rsidR="000946F8" w:rsidRPr="000946F8">
        <w:rPr>
          <w:rFonts w:ascii="Times New Roman" w:hAnsi="Times New Roman" w:cs="Times New Roman"/>
          <w:sz w:val="28"/>
          <w:szCs w:val="28"/>
          <w:vertAlign w:val="superscript"/>
        </w:rPr>
        <w:t>42</w:t>
      </w:r>
      <w:r w:rsidR="000946F8">
        <w:rPr>
          <w:rFonts w:ascii="Times New Roman" w:hAnsi="Times New Roman" w:cs="Times New Roman"/>
          <w:sz w:val="28"/>
          <w:szCs w:val="28"/>
        </w:rPr>
        <w:t xml:space="preserve"> cycles per second.  The angular momentum of each of </w:t>
      </w:r>
      <w:r w:rsidR="000946F8">
        <w:rPr>
          <w:rFonts w:ascii="Times New Roman" w:hAnsi="Times New Roman" w:cs="Times New Roman"/>
          <w:sz w:val="28"/>
          <w:szCs w:val="28"/>
        </w:rPr>
        <w:lastRenderedPageBreak/>
        <w:t>the 1fm orbiting graviton is then 1.1072*10</w:t>
      </w:r>
      <w:r w:rsidR="000946F8" w:rsidRPr="000946F8">
        <w:rPr>
          <w:rFonts w:ascii="Times New Roman" w:hAnsi="Times New Roman" w:cs="Times New Roman"/>
          <w:sz w:val="28"/>
          <w:szCs w:val="28"/>
          <w:vertAlign w:val="superscript"/>
        </w:rPr>
        <w:t>22</w:t>
      </w:r>
      <w:r w:rsidR="000946F8">
        <w:rPr>
          <w:rFonts w:ascii="Times New Roman" w:hAnsi="Times New Roman" w:cs="Times New Roman"/>
          <w:sz w:val="28"/>
          <w:szCs w:val="28"/>
        </w:rPr>
        <w:t xml:space="preserve"> MeV*fm/c, and varies nearly directly with radius, except when it gets to the high-energy zone, about 10</w:t>
      </w:r>
      <w:r w:rsidR="000946F8" w:rsidRPr="000946F8">
        <w:rPr>
          <w:rFonts w:ascii="Times New Roman" w:hAnsi="Times New Roman" w:cs="Times New Roman"/>
          <w:sz w:val="28"/>
          <w:szCs w:val="28"/>
          <w:vertAlign w:val="superscript"/>
        </w:rPr>
        <w:t xml:space="preserve">-34 </w:t>
      </w:r>
      <w:r w:rsidR="000946F8">
        <w:rPr>
          <w:rFonts w:ascii="Times New Roman" w:hAnsi="Times New Roman" w:cs="Times New Roman"/>
          <w:sz w:val="28"/>
          <w:szCs w:val="28"/>
        </w:rPr>
        <w:t>m in radius.</w:t>
      </w:r>
    </w:p>
    <w:p w:rsidR="002923D4" w:rsidRDefault="002923D4" w:rsidP="00F97C86">
      <w:pPr>
        <w:rPr>
          <w:rFonts w:ascii="Times New Roman" w:hAnsi="Times New Roman" w:cs="Times New Roman"/>
          <w:sz w:val="28"/>
          <w:szCs w:val="28"/>
        </w:rPr>
      </w:pPr>
      <w:r>
        <w:rPr>
          <w:rFonts w:ascii="Times New Roman" w:hAnsi="Times New Roman" w:cs="Times New Roman"/>
          <w:sz w:val="28"/>
          <w:szCs w:val="28"/>
        </w:rPr>
        <w:t xml:space="preserve">This solution has assumed the gravitational attraction within a sub-atomic particle is identical to that between.  However a simple examination shows that not to be the case.  Within a single structure, the graviton’s orbit is </w:t>
      </w:r>
      <w:r w:rsidR="00BF7268">
        <w:rPr>
          <w:rFonts w:ascii="Times New Roman" w:hAnsi="Times New Roman" w:cs="Times New Roman"/>
          <w:sz w:val="28"/>
          <w:szCs w:val="28"/>
        </w:rPr>
        <w:t xml:space="preserve">tangent </w:t>
      </w:r>
      <w:r>
        <w:rPr>
          <w:rFonts w:ascii="Times New Roman" w:hAnsi="Times New Roman" w:cs="Times New Roman"/>
          <w:sz w:val="28"/>
          <w:szCs w:val="28"/>
        </w:rPr>
        <w:t>everywhere to the orbit of the proto-matter it is attracting.  Between 2 particles, it is only tangent when the proto-matter is near the point where the line connecting the 2 particles crosses the proto-matters orbit.</w:t>
      </w:r>
      <w:r w:rsidR="00BF7268">
        <w:rPr>
          <w:rFonts w:ascii="Times New Roman" w:hAnsi="Times New Roman" w:cs="Times New Roman"/>
          <w:sz w:val="28"/>
          <w:szCs w:val="28"/>
        </w:rPr>
        <w:t xml:space="preserve">  This means the G calculated is many orders of magnitude less than the G within a particle, so the size calculated is much too small.</w:t>
      </w:r>
    </w:p>
    <w:p w:rsidR="00BF7268" w:rsidRDefault="00BF7268" w:rsidP="00F97C86">
      <w:pPr>
        <w:rPr>
          <w:rFonts w:ascii="Times New Roman" w:hAnsi="Times New Roman" w:cs="Times New Roman"/>
          <w:sz w:val="28"/>
          <w:szCs w:val="28"/>
        </w:rPr>
      </w:pPr>
      <w:r>
        <w:rPr>
          <w:rFonts w:ascii="Times New Roman" w:hAnsi="Times New Roman" w:cs="Times New Roman"/>
          <w:sz w:val="28"/>
          <w:szCs w:val="28"/>
        </w:rPr>
        <w:t xml:space="preserve">As 90% of the mass of the visible universe is Hydrogen, I will arbitrarily assume the adjustment for the gravitational constant should be based on the fraction of the time the proto-matter in the proton is aligned correctly.  Unlike the simple ring structure of the leptons, the proton in our model is a diquark/monoquark pair with a photon-like shell at the equator caused by the net charge.  Of the 5 rings comprising this structure, 2 </w:t>
      </w:r>
      <w:r w:rsidR="004F501D">
        <w:rPr>
          <w:rFonts w:ascii="Times New Roman" w:hAnsi="Times New Roman" w:cs="Times New Roman"/>
          <w:sz w:val="28"/>
          <w:szCs w:val="28"/>
        </w:rPr>
        <w:t xml:space="preserve">(containing the proto-quark(s)) </w:t>
      </w:r>
      <w:r>
        <w:rPr>
          <w:rFonts w:ascii="Times New Roman" w:hAnsi="Times New Roman" w:cs="Times New Roman"/>
          <w:sz w:val="28"/>
          <w:szCs w:val="28"/>
        </w:rPr>
        <w:t xml:space="preserve">are buried and only rarely accessible (when the line connecting the 2 particles passes through the central junction point more or less on the z-axis).  The other 3 rings are typically involved in any gravitational interaction.  </w:t>
      </w:r>
      <w:r w:rsidR="00640706">
        <w:rPr>
          <w:rFonts w:ascii="Times New Roman" w:hAnsi="Times New Roman" w:cs="Times New Roman"/>
          <w:sz w:val="28"/>
          <w:szCs w:val="28"/>
        </w:rPr>
        <w:t>The charge</w:t>
      </w:r>
      <w:r>
        <w:rPr>
          <w:rFonts w:ascii="Times New Roman" w:hAnsi="Times New Roman" w:cs="Times New Roman"/>
          <w:sz w:val="28"/>
          <w:szCs w:val="28"/>
        </w:rPr>
        <w:t xml:space="preserve"> ring has 3 proto-matter bits (proto-photons) and the 2</w:t>
      </w:r>
      <w:r w:rsidR="00640706">
        <w:rPr>
          <w:rFonts w:ascii="Times New Roman" w:hAnsi="Times New Roman" w:cs="Times New Roman"/>
          <w:sz w:val="28"/>
          <w:szCs w:val="28"/>
        </w:rPr>
        <w:t xml:space="preserve"> color rings</w:t>
      </w:r>
      <w:r>
        <w:rPr>
          <w:rFonts w:ascii="Times New Roman" w:hAnsi="Times New Roman" w:cs="Times New Roman"/>
          <w:sz w:val="28"/>
          <w:szCs w:val="28"/>
        </w:rPr>
        <w:t xml:space="preserve"> each have just 1 proto-gluon.  A particular graviton pair can be tangent to 1 or 2 of these rings.  If it is just tangent to 1 color ring, it has 1 chance per orbit of bumping into a proto-matter bit.  If to 2 color rings, it has 2 chances.  If it is tangent to the charge ring, 3 chances.  And if it is tangent to the charge ring and a color ring 4.</w:t>
      </w:r>
      <w:r w:rsidR="004F501D">
        <w:rPr>
          <w:rFonts w:ascii="Times New Roman" w:hAnsi="Times New Roman" w:cs="Times New Roman"/>
          <w:sz w:val="28"/>
          <w:szCs w:val="28"/>
        </w:rPr>
        <w:t xml:space="preserve">  Keeping it interesting, the 2 color rings are elliptical, and of different sizes from each other.  On a more positive note, the frequency of the graviton being virtually constant means we don’t need to compute separate probability functions for the 2 frequencies.</w:t>
      </w:r>
    </w:p>
    <w:p w:rsidR="001B598E" w:rsidRDefault="001B598E" w:rsidP="00F97C86">
      <w:pPr>
        <w:rPr>
          <w:rFonts w:ascii="Times New Roman" w:hAnsi="Times New Roman" w:cs="Times New Roman"/>
          <w:sz w:val="28"/>
          <w:szCs w:val="28"/>
        </w:rPr>
      </w:pPr>
      <w:r>
        <w:rPr>
          <w:rFonts w:ascii="Times New Roman" w:hAnsi="Times New Roman" w:cs="Times New Roman"/>
          <w:sz w:val="28"/>
          <w:szCs w:val="28"/>
        </w:rPr>
        <w:t>The best analysis of this 3-dimensional probability function is beyond my skill, but a simple examination suggests the most probably configurations average 3 chances in an orbit.  This means the relative force within the particle is the circumference of the proton divid</w:t>
      </w:r>
      <w:r w:rsidR="006376DA">
        <w:rPr>
          <w:rFonts w:ascii="Times New Roman" w:hAnsi="Times New Roman" w:cs="Times New Roman"/>
          <w:sz w:val="28"/>
          <w:szCs w:val="28"/>
        </w:rPr>
        <w:t xml:space="preserve">ed by 3 times the </w:t>
      </w:r>
      <w:r w:rsidR="0094135F">
        <w:rPr>
          <w:rFonts w:ascii="Times New Roman" w:hAnsi="Times New Roman" w:cs="Times New Roman"/>
          <w:sz w:val="28"/>
          <w:szCs w:val="28"/>
        </w:rPr>
        <w:t>tangent length</w:t>
      </w:r>
      <w:r>
        <w:rPr>
          <w:rFonts w:ascii="Times New Roman" w:hAnsi="Times New Roman" w:cs="Times New Roman"/>
          <w:sz w:val="28"/>
          <w:szCs w:val="28"/>
        </w:rPr>
        <w:t xml:space="preserve"> of the proto-matter.  Taking a limit to the infinite series this produces</w:t>
      </w:r>
      <w:r w:rsidR="006376DA">
        <w:rPr>
          <w:rFonts w:ascii="Times New Roman" w:hAnsi="Times New Roman" w:cs="Times New Roman"/>
          <w:sz w:val="28"/>
          <w:szCs w:val="28"/>
        </w:rPr>
        <w:t xml:space="preserve"> a </w:t>
      </w:r>
      <w:r w:rsidR="005565DA">
        <w:rPr>
          <w:rFonts w:ascii="Times New Roman" w:hAnsi="Times New Roman" w:cs="Times New Roman"/>
          <w:sz w:val="28"/>
          <w:szCs w:val="28"/>
        </w:rPr>
        <w:t>diameter</w:t>
      </w:r>
      <w:r w:rsidR="006376DA">
        <w:rPr>
          <w:rFonts w:ascii="Times New Roman" w:hAnsi="Times New Roman" w:cs="Times New Roman"/>
          <w:sz w:val="28"/>
          <w:szCs w:val="28"/>
        </w:rPr>
        <w:t xml:space="preserve"> of about </w:t>
      </w:r>
      <w:r w:rsidR="00F14343">
        <w:rPr>
          <w:rFonts w:ascii="Times New Roman" w:hAnsi="Times New Roman" w:cs="Times New Roman"/>
          <w:sz w:val="28"/>
          <w:szCs w:val="28"/>
        </w:rPr>
        <w:t>4.46</w:t>
      </w:r>
      <w:r w:rsidR="006376DA">
        <w:rPr>
          <w:rFonts w:ascii="Times New Roman" w:hAnsi="Times New Roman" w:cs="Times New Roman"/>
          <w:sz w:val="28"/>
          <w:szCs w:val="28"/>
        </w:rPr>
        <w:t>*10</w:t>
      </w:r>
      <w:r w:rsidR="006376DA" w:rsidRPr="006376DA">
        <w:rPr>
          <w:rFonts w:ascii="Times New Roman" w:hAnsi="Times New Roman" w:cs="Times New Roman"/>
          <w:sz w:val="28"/>
          <w:szCs w:val="28"/>
          <w:vertAlign w:val="superscript"/>
        </w:rPr>
        <w:t>-3</w:t>
      </w:r>
      <w:r w:rsidR="00F14343">
        <w:rPr>
          <w:rFonts w:ascii="Times New Roman" w:hAnsi="Times New Roman" w:cs="Times New Roman"/>
          <w:sz w:val="28"/>
          <w:szCs w:val="28"/>
          <w:vertAlign w:val="superscript"/>
        </w:rPr>
        <w:t>2</w:t>
      </w:r>
      <w:r w:rsidR="006376DA">
        <w:rPr>
          <w:rFonts w:ascii="Times New Roman" w:hAnsi="Times New Roman" w:cs="Times New Roman"/>
          <w:sz w:val="28"/>
          <w:szCs w:val="28"/>
        </w:rPr>
        <w:t xml:space="preserve"> m.</w:t>
      </w:r>
      <w:r>
        <w:rPr>
          <w:rFonts w:ascii="Times New Roman" w:hAnsi="Times New Roman" w:cs="Times New Roman"/>
          <w:sz w:val="28"/>
          <w:szCs w:val="28"/>
        </w:rPr>
        <w:t xml:space="preserve">  The current estimate of the circumference of the proton is 5.</w:t>
      </w:r>
      <w:r w:rsidR="009C3ACF">
        <w:rPr>
          <w:rFonts w:ascii="Times New Roman" w:hAnsi="Times New Roman" w:cs="Times New Roman"/>
          <w:sz w:val="28"/>
          <w:szCs w:val="28"/>
        </w:rPr>
        <w:t>29</w:t>
      </w:r>
      <w:r>
        <w:rPr>
          <w:rFonts w:ascii="Times New Roman" w:hAnsi="Times New Roman" w:cs="Times New Roman"/>
          <w:sz w:val="28"/>
          <w:szCs w:val="28"/>
        </w:rPr>
        <w:t xml:space="preserve"> * 10</w:t>
      </w:r>
      <w:r w:rsidRPr="001B598E">
        <w:rPr>
          <w:rFonts w:ascii="Times New Roman" w:hAnsi="Times New Roman" w:cs="Times New Roman"/>
          <w:sz w:val="28"/>
          <w:szCs w:val="28"/>
          <w:vertAlign w:val="superscript"/>
        </w:rPr>
        <w:t>-15</w:t>
      </w:r>
      <w:r>
        <w:rPr>
          <w:rFonts w:ascii="Times New Roman" w:hAnsi="Times New Roman" w:cs="Times New Roman"/>
          <w:sz w:val="28"/>
          <w:szCs w:val="28"/>
        </w:rPr>
        <w:t xml:space="preserve">m.  The sum of </w:t>
      </w:r>
      <w:r>
        <w:rPr>
          <w:rFonts w:ascii="Times New Roman" w:hAnsi="Times New Roman" w:cs="Times New Roman"/>
          <w:sz w:val="28"/>
          <w:szCs w:val="28"/>
        </w:rPr>
        <w:lastRenderedPageBreak/>
        <w:t xml:space="preserve">the 3 </w:t>
      </w:r>
      <w:r w:rsidR="0094135F">
        <w:rPr>
          <w:rFonts w:ascii="Times New Roman" w:hAnsi="Times New Roman" w:cs="Times New Roman"/>
          <w:sz w:val="28"/>
          <w:szCs w:val="28"/>
        </w:rPr>
        <w:t>cross section arcs</w:t>
      </w:r>
      <w:r w:rsidR="00CF5D24">
        <w:rPr>
          <w:rFonts w:ascii="Times New Roman" w:hAnsi="Times New Roman" w:cs="Times New Roman"/>
          <w:sz w:val="28"/>
          <w:szCs w:val="28"/>
        </w:rPr>
        <w:t xml:space="preserve"> </w:t>
      </w:r>
      <w:r>
        <w:rPr>
          <w:rFonts w:ascii="Times New Roman" w:hAnsi="Times New Roman" w:cs="Times New Roman"/>
          <w:sz w:val="28"/>
          <w:szCs w:val="28"/>
        </w:rPr>
        <w:t xml:space="preserve">is </w:t>
      </w:r>
      <w:r w:rsidR="0094135F">
        <w:rPr>
          <w:rFonts w:ascii="Times New Roman" w:hAnsi="Times New Roman" w:cs="Times New Roman"/>
          <w:sz w:val="28"/>
          <w:szCs w:val="28"/>
        </w:rPr>
        <w:t>3.68</w:t>
      </w:r>
      <w:r>
        <w:rPr>
          <w:rFonts w:ascii="Times New Roman" w:hAnsi="Times New Roman" w:cs="Times New Roman"/>
          <w:sz w:val="28"/>
          <w:szCs w:val="28"/>
        </w:rPr>
        <w:t>*10</w:t>
      </w:r>
      <w:r w:rsidRPr="001B598E">
        <w:rPr>
          <w:rFonts w:ascii="Times New Roman" w:hAnsi="Times New Roman" w:cs="Times New Roman"/>
          <w:sz w:val="28"/>
          <w:szCs w:val="28"/>
          <w:vertAlign w:val="superscript"/>
        </w:rPr>
        <w:t>-</w:t>
      </w:r>
      <w:r w:rsidR="0094135F">
        <w:rPr>
          <w:rFonts w:ascii="Times New Roman" w:hAnsi="Times New Roman" w:cs="Times New Roman"/>
          <w:sz w:val="28"/>
          <w:szCs w:val="28"/>
          <w:vertAlign w:val="superscript"/>
        </w:rPr>
        <w:t>23</w:t>
      </w:r>
      <w:r>
        <w:rPr>
          <w:rFonts w:ascii="Times New Roman" w:hAnsi="Times New Roman" w:cs="Times New Roman"/>
          <w:sz w:val="28"/>
          <w:szCs w:val="28"/>
        </w:rPr>
        <w:t xml:space="preserve">m.  </w:t>
      </w:r>
      <w:r w:rsidR="004B6326">
        <w:rPr>
          <w:rFonts w:ascii="Times New Roman" w:hAnsi="Times New Roman" w:cs="Times New Roman"/>
          <w:sz w:val="28"/>
          <w:szCs w:val="28"/>
        </w:rPr>
        <w:t xml:space="preserve"> The revised G is the new ratio times the original G, or about </w:t>
      </w:r>
      <w:r w:rsidR="0094135F">
        <w:rPr>
          <w:rFonts w:ascii="Times New Roman" w:hAnsi="Times New Roman" w:cs="Times New Roman"/>
          <w:sz w:val="28"/>
          <w:szCs w:val="28"/>
        </w:rPr>
        <w:t>1.44</w:t>
      </w:r>
      <w:r w:rsidR="004B6326">
        <w:rPr>
          <w:rFonts w:ascii="Times New Roman" w:hAnsi="Times New Roman" w:cs="Times New Roman"/>
          <w:sz w:val="28"/>
          <w:szCs w:val="28"/>
        </w:rPr>
        <w:t>*10</w:t>
      </w:r>
      <w:r w:rsidR="0094135F">
        <w:rPr>
          <w:rFonts w:ascii="Times New Roman" w:hAnsi="Times New Roman" w:cs="Times New Roman"/>
          <w:sz w:val="28"/>
          <w:szCs w:val="28"/>
          <w:vertAlign w:val="superscript"/>
        </w:rPr>
        <w:t>8</w:t>
      </w:r>
      <w:r w:rsidR="004B6326">
        <w:rPr>
          <w:rFonts w:ascii="Times New Roman" w:hAnsi="Times New Roman" w:cs="Times New Roman"/>
          <w:sz w:val="28"/>
          <w:szCs w:val="28"/>
        </w:rPr>
        <w:t xml:space="preserve"> as much</w:t>
      </w:r>
      <w:r w:rsidR="001B38F3">
        <w:rPr>
          <w:rFonts w:ascii="Times New Roman" w:hAnsi="Times New Roman" w:cs="Times New Roman"/>
          <w:sz w:val="28"/>
          <w:szCs w:val="28"/>
        </w:rPr>
        <w:t xml:space="preserve">, </w:t>
      </w:r>
      <w:r w:rsidR="00A12D7F">
        <w:rPr>
          <w:rFonts w:ascii="Times New Roman" w:hAnsi="Times New Roman" w:cs="Times New Roman"/>
          <w:sz w:val="28"/>
          <w:szCs w:val="28"/>
        </w:rPr>
        <w:t>which is</w:t>
      </w:r>
      <w:r w:rsidR="001B38F3">
        <w:rPr>
          <w:rFonts w:ascii="Times New Roman" w:hAnsi="Times New Roman" w:cs="Times New Roman"/>
          <w:sz w:val="28"/>
          <w:szCs w:val="28"/>
        </w:rPr>
        <w:t xml:space="preserve"> </w:t>
      </w:r>
      <w:r w:rsidR="0094135F">
        <w:rPr>
          <w:rFonts w:ascii="Times New Roman" w:hAnsi="Times New Roman" w:cs="Times New Roman"/>
          <w:sz w:val="28"/>
          <w:szCs w:val="28"/>
        </w:rPr>
        <w:t>9.59</w:t>
      </w:r>
      <w:bookmarkStart w:id="0" w:name="_GoBack"/>
      <w:bookmarkEnd w:id="0"/>
      <w:r w:rsidR="001B38F3">
        <w:rPr>
          <w:rFonts w:ascii="Times New Roman" w:hAnsi="Times New Roman" w:cs="Times New Roman"/>
          <w:sz w:val="28"/>
          <w:szCs w:val="28"/>
        </w:rPr>
        <w:t>*10</w:t>
      </w:r>
      <w:r w:rsidR="0094135F">
        <w:rPr>
          <w:rFonts w:ascii="Times New Roman" w:hAnsi="Times New Roman" w:cs="Times New Roman"/>
          <w:sz w:val="28"/>
          <w:szCs w:val="28"/>
          <w:vertAlign w:val="superscript"/>
        </w:rPr>
        <w:t>-3</w:t>
      </w:r>
      <w:r w:rsidR="001B38F3">
        <w:rPr>
          <w:rFonts w:ascii="Times New Roman" w:hAnsi="Times New Roman" w:cs="Times New Roman"/>
          <w:sz w:val="28"/>
          <w:szCs w:val="28"/>
        </w:rPr>
        <w:t xml:space="preserve"> m</w:t>
      </w:r>
      <w:r w:rsidR="001B38F3" w:rsidRPr="001B38F3">
        <w:rPr>
          <w:rFonts w:ascii="Times New Roman" w:hAnsi="Times New Roman" w:cs="Times New Roman"/>
          <w:sz w:val="28"/>
          <w:szCs w:val="28"/>
          <w:vertAlign w:val="superscript"/>
        </w:rPr>
        <w:t>3</w:t>
      </w:r>
      <w:r w:rsidR="001B38F3">
        <w:rPr>
          <w:rFonts w:ascii="Times New Roman" w:hAnsi="Times New Roman" w:cs="Times New Roman"/>
          <w:sz w:val="28"/>
          <w:szCs w:val="28"/>
        </w:rPr>
        <w:t>/kg sec</w:t>
      </w:r>
      <w:r w:rsidR="001B38F3" w:rsidRPr="001B38F3">
        <w:rPr>
          <w:rFonts w:ascii="Times New Roman" w:hAnsi="Times New Roman" w:cs="Times New Roman"/>
          <w:sz w:val="28"/>
          <w:szCs w:val="28"/>
          <w:vertAlign w:val="superscript"/>
        </w:rPr>
        <w:t>2</w:t>
      </w:r>
      <w:r w:rsidR="004B6326">
        <w:rPr>
          <w:rFonts w:ascii="Times New Roman" w:hAnsi="Times New Roman" w:cs="Times New Roman"/>
          <w:sz w:val="28"/>
          <w:szCs w:val="28"/>
        </w:rPr>
        <w:t>.  This revised G is for use within particles only</w:t>
      </w:r>
      <w:r w:rsidR="00D52E2E">
        <w:rPr>
          <w:rFonts w:ascii="Times New Roman" w:hAnsi="Times New Roman" w:cs="Times New Roman"/>
          <w:sz w:val="28"/>
          <w:szCs w:val="28"/>
        </w:rPr>
        <w:t>.</w:t>
      </w:r>
      <w:r w:rsidR="004B6326">
        <w:rPr>
          <w:rFonts w:ascii="Times New Roman" w:hAnsi="Times New Roman" w:cs="Times New Roman"/>
          <w:sz w:val="28"/>
          <w:szCs w:val="28"/>
        </w:rPr>
        <w:t xml:space="preserve"> </w:t>
      </w:r>
      <w:r w:rsidR="00D52E2E">
        <w:rPr>
          <w:rFonts w:ascii="Times New Roman" w:hAnsi="Times New Roman" w:cs="Times New Roman"/>
          <w:sz w:val="28"/>
          <w:szCs w:val="28"/>
        </w:rPr>
        <w:t xml:space="preserve"> A</w:t>
      </w:r>
      <w:r w:rsidR="004B6326">
        <w:rPr>
          <w:rFonts w:ascii="Times New Roman" w:hAnsi="Times New Roman" w:cs="Times New Roman"/>
          <w:sz w:val="28"/>
          <w:szCs w:val="28"/>
        </w:rPr>
        <w:t xml:space="preserve"> probability function will need to be derived for each case between particles.</w:t>
      </w:r>
    </w:p>
    <w:tbl>
      <w:tblPr>
        <w:tblW w:w="8925" w:type="dxa"/>
        <w:tblInd w:w="93" w:type="dxa"/>
        <w:tblLook w:val="04A0"/>
      </w:tblPr>
      <w:tblGrid>
        <w:gridCol w:w="1995"/>
        <w:gridCol w:w="1945"/>
        <w:gridCol w:w="2915"/>
        <w:gridCol w:w="2070"/>
      </w:tblGrid>
      <w:tr w:rsidR="00E86E74" w:rsidRPr="00E86E74" w:rsidTr="00410BB9">
        <w:trPr>
          <w:trHeight w:val="750"/>
        </w:trPr>
        <w:tc>
          <w:tcPr>
            <w:tcW w:w="1995" w:type="dxa"/>
            <w:tcBorders>
              <w:top w:val="nil"/>
              <w:left w:val="nil"/>
              <w:bottom w:val="nil"/>
              <w:right w:val="nil"/>
            </w:tcBorders>
            <w:shd w:val="clear" w:color="auto" w:fill="auto"/>
            <w:vAlign w:val="bottom"/>
            <w:hideMark/>
          </w:tcPr>
          <w:p w:rsidR="00E86E74" w:rsidRPr="00E86E74" w:rsidRDefault="00E86E74" w:rsidP="00E86E74">
            <w:pPr>
              <w:spacing w:after="0" w:line="240" w:lineRule="auto"/>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Proton Radius:</w:t>
            </w:r>
          </w:p>
        </w:tc>
        <w:tc>
          <w:tcPr>
            <w:tcW w:w="1945" w:type="dxa"/>
            <w:tcBorders>
              <w:top w:val="nil"/>
              <w:left w:val="nil"/>
              <w:bottom w:val="nil"/>
              <w:right w:val="nil"/>
            </w:tcBorders>
            <w:shd w:val="clear" w:color="auto" w:fill="auto"/>
            <w:vAlign w:val="bottom"/>
            <w:hideMark/>
          </w:tcPr>
          <w:p w:rsidR="00E86E74" w:rsidRPr="00E86E74" w:rsidRDefault="00E86E74" w:rsidP="00410BB9">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8.407E-16</w:t>
            </w:r>
          </w:p>
        </w:tc>
        <w:tc>
          <w:tcPr>
            <w:tcW w:w="2915" w:type="dxa"/>
            <w:tcBorders>
              <w:top w:val="nil"/>
              <w:left w:val="nil"/>
              <w:bottom w:val="nil"/>
              <w:right w:val="nil"/>
            </w:tcBorders>
            <w:shd w:val="clear" w:color="auto" w:fill="auto"/>
            <w:vAlign w:val="bottom"/>
            <w:hideMark/>
          </w:tcPr>
          <w:p w:rsidR="00E86E74" w:rsidRPr="00E86E74" w:rsidRDefault="00E86E74" w:rsidP="00E86E74">
            <w:pPr>
              <w:spacing w:after="0" w:line="240" w:lineRule="auto"/>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Proto-Photon Diameter:</w:t>
            </w:r>
          </w:p>
        </w:tc>
        <w:tc>
          <w:tcPr>
            <w:tcW w:w="2070" w:type="dxa"/>
            <w:tcBorders>
              <w:top w:val="nil"/>
              <w:left w:val="nil"/>
              <w:bottom w:val="nil"/>
              <w:right w:val="nil"/>
            </w:tcBorders>
            <w:shd w:val="clear" w:color="auto" w:fill="auto"/>
            <w:vAlign w:val="bottom"/>
            <w:hideMark/>
          </w:tcPr>
          <w:p w:rsidR="00E86E74" w:rsidRPr="00E86E74" w:rsidRDefault="00410BB9" w:rsidP="00E86E74">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9.33113</w:t>
            </w:r>
            <w:r w:rsidR="00E86E74" w:rsidRPr="00E86E74">
              <w:rPr>
                <w:rFonts w:ascii="Times New Roman" w:eastAsia="Times New Roman" w:hAnsi="Times New Roman" w:cs="Times New Roman"/>
                <w:color w:val="000000"/>
                <w:sz w:val="28"/>
                <w:szCs w:val="28"/>
              </w:rPr>
              <w:t>E-36</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410BB9">
            <w:pPr>
              <w:spacing w:after="0" w:line="240" w:lineRule="auto"/>
              <w:jc w:val="center"/>
              <w:rPr>
                <w:rFonts w:ascii="Times New Roman" w:eastAsia="Times New Roman" w:hAnsi="Times New Roman" w:cs="Times New Roman"/>
                <w:b/>
                <w:bCs/>
                <w:color w:val="000000"/>
                <w:sz w:val="28"/>
                <w:szCs w:val="28"/>
              </w:rPr>
            </w:pPr>
            <w:r w:rsidRPr="00E86E74">
              <w:rPr>
                <w:rFonts w:ascii="Times New Roman" w:eastAsia="Times New Roman" w:hAnsi="Times New Roman" w:cs="Times New Roman"/>
                <w:b/>
                <w:bCs/>
                <w:color w:val="000000"/>
                <w:sz w:val="28"/>
                <w:szCs w:val="28"/>
              </w:rPr>
              <w:t>Basis</w:t>
            </w:r>
          </w:p>
        </w:tc>
        <w:tc>
          <w:tcPr>
            <w:tcW w:w="1945" w:type="dxa"/>
            <w:tcBorders>
              <w:top w:val="nil"/>
              <w:left w:val="nil"/>
              <w:bottom w:val="nil"/>
              <w:right w:val="nil"/>
            </w:tcBorders>
            <w:shd w:val="clear" w:color="auto" w:fill="auto"/>
            <w:noWrap/>
            <w:vAlign w:val="bottom"/>
            <w:hideMark/>
          </w:tcPr>
          <w:p w:rsidR="00E86E74" w:rsidRPr="00E86E74" w:rsidRDefault="00E86E74" w:rsidP="00410BB9">
            <w:pPr>
              <w:spacing w:after="0" w:line="240" w:lineRule="auto"/>
              <w:jc w:val="center"/>
              <w:rPr>
                <w:rFonts w:ascii="Times New Roman" w:eastAsia="Times New Roman" w:hAnsi="Times New Roman" w:cs="Times New Roman"/>
                <w:b/>
                <w:bCs/>
                <w:color w:val="000000"/>
                <w:sz w:val="28"/>
                <w:szCs w:val="28"/>
              </w:rPr>
            </w:pPr>
            <w:r w:rsidRPr="00E86E74">
              <w:rPr>
                <w:rFonts w:ascii="Times New Roman" w:eastAsia="Times New Roman" w:hAnsi="Times New Roman" w:cs="Times New Roman"/>
                <w:b/>
                <w:bCs/>
                <w:color w:val="000000"/>
                <w:sz w:val="28"/>
                <w:szCs w:val="28"/>
              </w:rPr>
              <w:t>Input D</w:t>
            </w:r>
          </w:p>
        </w:tc>
        <w:tc>
          <w:tcPr>
            <w:tcW w:w="2915" w:type="dxa"/>
            <w:tcBorders>
              <w:top w:val="nil"/>
              <w:left w:val="nil"/>
              <w:bottom w:val="nil"/>
              <w:right w:val="nil"/>
            </w:tcBorders>
            <w:shd w:val="clear" w:color="auto" w:fill="auto"/>
            <w:noWrap/>
            <w:vAlign w:val="bottom"/>
            <w:hideMark/>
          </w:tcPr>
          <w:p w:rsidR="00E86E74" w:rsidRPr="00E86E74" w:rsidRDefault="00410BB9" w:rsidP="00410BB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Half Arc Length</w:t>
            </w:r>
          </w:p>
        </w:tc>
        <w:tc>
          <w:tcPr>
            <w:tcW w:w="2070" w:type="dxa"/>
            <w:tcBorders>
              <w:top w:val="nil"/>
              <w:left w:val="nil"/>
              <w:bottom w:val="nil"/>
              <w:right w:val="nil"/>
            </w:tcBorders>
            <w:shd w:val="clear" w:color="auto" w:fill="auto"/>
            <w:noWrap/>
            <w:vAlign w:val="bottom"/>
            <w:hideMark/>
          </w:tcPr>
          <w:p w:rsidR="00E86E74" w:rsidRPr="00E86E74" w:rsidRDefault="00E86E74" w:rsidP="00410BB9">
            <w:pPr>
              <w:spacing w:after="0" w:line="240" w:lineRule="auto"/>
              <w:jc w:val="center"/>
              <w:rPr>
                <w:rFonts w:ascii="Times New Roman" w:eastAsia="Times New Roman" w:hAnsi="Times New Roman" w:cs="Times New Roman"/>
                <w:b/>
                <w:bCs/>
                <w:color w:val="000000"/>
                <w:sz w:val="28"/>
                <w:szCs w:val="28"/>
              </w:rPr>
            </w:pPr>
            <w:r w:rsidRPr="00E86E74">
              <w:rPr>
                <w:rFonts w:ascii="Times New Roman" w:eastAsia="Times New Roman" w:hAnsi="Times New Roman" w:cs="Times New Roman"/>
                <w:b/>
                <w:bCs/>
                <w:color w:val="000000"/>
                <w:sz w:val="28"/>
                <w:szCs w:val="28"/>
              </w:rPr>
              <w:t>Output D</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-37</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1.000000E-37</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9.168969E-27</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1.153503E-30</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-36</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1.000000E-36</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2.899483E-26</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6.486626E-31</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-35</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1.000000E-35</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9.168969E-26</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3.647698E-31</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-34</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1.000000E-34</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2.899483E-25</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2.051251E-31</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-33</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1.000000E-33</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9.168969E-25</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1.153503E-31</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-32</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1.000000E-32</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2.899483E-24</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6.486626E-32</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rPr>
                <w:rFonts w:ascii="Times New Roman" w:eastAsia="Times New Roman" w:hAnsi="Times New Roman" w:cs="Times New Roman"/>
                <w:color w:val="000000"/>
                <w:sz w:val="28"/>
                <w:szCs w:val="28"/>
              </w:rPr>
            </w:pP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4.462879E-32</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6.125310E-24</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4.462879E-32</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-31</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1.000000E-31</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9.168969E-24</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3.647698E-32</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-30</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1.000000E-30</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2.899483E-23</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2.051251E-32</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-29</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1.000000E-29</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9.168969E-23</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1.153503E-32</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1.000000E-28</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2.899483E-22</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6.486626E-33</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-27</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1.000000E-27</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9.168969E-22</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3.647698E-33</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-26</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1.000000E-26</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2.899483E-21</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2.051251E-33</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-25</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1.000000E-25</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9.168969E-21</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1.153503E-33</w:t>
            </w:r>
          </w:p>
        </w:tc>
      </w:tr>
      <w:tr w:rsidR="00E86E74" w:rsidRPr="00E86E74" w:rsidTr="00410BB9">
        <w:trPr>
          <w:trHeight w:val="375"/>
        </w:trPr>
        <w:tc>
          <w:tcPr>
            <w:tcW w:w="199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-24</w:t>
            </w:r>
          </w:p>
        </w:tc>
        <w:tc>
          <w:tcPr>
            <w:tcW w:w="194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1.000000E-24</w:t>
            </w:r>
          </w:p>
        </w:tc>
        <w:tc>
          <w:tcPr>
            <w:tcW w:w="2915"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2.899483E-20</w:t>
            </w:r>
          </w:p>
        </w:tc>
        <w:tc>
          <w:tcPr>
            <w:tcW w:w="2070" w:type="dxa"/>
            <w:tcBorders>
              <w:top w:val="nil"/>
              <w:left w:val="nil"/>
              <w:bottom w:val="nil"/>
              <w:right w:val="nil"/>
            </w:tcBorders>
            <w:shd w:val="clear" w:color="auto" w:fill="auto"/>
            <w:noWrap/>
            <w:vAlign w:val="bottom"/>
            <w:hideMark/>
          </w:tcPr>
          <w:p w:rsidR="00E86E74" w:rsidRPr="00E86E74" w:rsidRDefault="00E86E74" w:rsidP="00E86E74">
            <w:pPr>
              <w:spacing w:after="0" w:line="240" w:lineRule="auto"/>
              <w:jc w:val="right"/>
              <w:rPr>
                <w:rFonts w:ascii="Times New Roman" w:eastAsia="Times New Roman" w:hAnsi="Times New Roman" w:cs="Times New Roman"/>
                <w:color w:val="000000"/>
                <w:sz w:val="28"/>
                <w:szCs w:val="28"/>
              </w:rPr>
            </w:pPr>
            <w:r w:rsidRPr="00E86E74">
              <w:rPr>
                <w:rFonts w:ascii="Times New Roman" w:eastAsia="Times New Roman" w:hAnsi="Times New Roman" w:cs="Times New Roman"/>
                <w:color w:val="000000"/>
                <w:sz w:val="28"/>
                <w:szCs w:val="28"/>
              </w:rPr>
              <w:t>6.486626E-34</w:t>
            </w:r>
          </w:p>
        </w:tc>
      </w:tr>
    </w:tbl>
    <w:p w:rsidR="00E86E74" w:rsidRDefault="00E86E74" w:rsidP="00F97C86">
      <w:pPr>
        <w:rPr>
          <w:rFonts w:ascii="Times New Roman" w:hAnsi="Times New Roman" w:cs="Times New Roman"/>
          <w:sz w:val="28"/>
          <w:szCs w:val="28"/>
        </w:rPr>
      </w:pPr>
    </w:p>
    <w:p w:rsidR="004F501D" w:rsidRDefault="004F501D" w:rsidP="00F97C86">
      <w:pPr>
        <w:rPr>
          <w:rFonts w:ascii="Times New Roman" w:hAnsi="Times New Roman" w:cs="Times New Roman"/>
          <w:sz w:val="28"/>
          <w:szCs w:val="28"/>
        </w:rPr>
      </w:pPr>
      <w:r>
        <w:rPr>
          <w:rFonts w:ascii="Times New Roman" w:hAnsi="Times New Roman" w:cs="Times New Roman"/>
          <w:sz w:val="28"/>
          <w:szCs w:val="28"/>
        </w:rPr>
        <w:t xml:space="preserve">From the revised radius, the other properties of the graviton can also be deduced.  With þ (the frequency ratio of proto-matter to graviton) of 1, the frequency is </w:t>
      </w:r>
      <w:r w:rsidR="00D400C3">
        <w:rPr>
          <w:rFonts w:ascii="Times New Roman" w:hAnsi="Times New Roman" w:cs="Times New Roman"/>
          <w:sz w:val="28"/>
          <w:szCs w:val="28"/>
        </w:rPr>
        <w:t>6.72</w:t>
      </w:r>
      <w:r>
        <w:rPr>
          <w:rFonts w:ascii="Times New Roman" w:hAnsi="Times New Roman" w:cs="Times New Roman"/>
          <w:sz w:val="28"/>
          <w:szCs w:val="28"/>
        </w:rPr>
        <w:t>*10</w:t>
      </w:r>
      <w:r w:rsidRPr="004F501D">
        <w:rPr>
          <w:rFonts w:ascii="Times New Roman" w:hAnsi="Times New Roman" w:cs="Times New Roman"/>
          <w:sz w:val="28"/>
          <w:szCs w:val="28"/>
          <w:vertAlign w:val="superscript"/>
        </w:rPr>
        <w:t>3</w:t>
      </w:r>
      <w:r w:rsidR="00D400C3">
        <w:rPr>
          <w:rFonts w:ascii="Times New Roman" w:hAnsi="Times New Roman" w:cs="Times New Roman"/>
          <w:sz w:val="28"/>
          <w:szCs w:val="28"/>
          <w:vertAlign w:val="superscript"/>
        </w:rPr>
        <w:t>9</w:t>
      </w:r>
      <w:r>
        <w:rPr>
          <w:rFonts w:ascii="Times New Roman" w:hAnsi="Times New Roman" w:cs="Times New Roman"/>
          <w:sz w:val="28"/>
          <w:szCs w:val="28"/>
        </w:rPr>
        <w:t xml:space="preserve"> cycles per second.</w:t>
      </w:r>
      <w:r w:rsidR="00AF58F9">
        <w:rPr>
          <w:rFonts w:ascii="Times New Roman" w:hAnsi="Times New Roman" w:cs="Times New Roman"/>
          <w:sz w:val="28"/>
          <w:szCs w:val="28"/>
        </w:rPr>
        <w:t xml:space="preserve">  Velocity at 1 fm is </w:t>
      </w:r>
      <w:r w:rsidR="00E86E74">
        <w:rPr>
          <w:rFonts w:ascii="Times New Roman" w:hAnsi="Times New Roman" w:cs="Times New Roman"/>
          <w:sz w:val="28"/>
          <w:szCs w:val="28"/>
        </w:rPr>
        <w:t>1.41</w:t>
      </w:r>
      <w:r w:rsidR="00AF58F9">
        <w:rPr>
          <w:rFonts w:ascii="Times New Roman" w:hAnsi="Times New Roman" w:cs="Times New Roman"/>
          <w:sz w:val="28"/>
          <w:szCs w:val="28"/>
        </w:rPr>
        <w:t>*10</w:t>
      </w:r>
      <w:r w:rsidR="00AF58F9" w:rsidRPr="00AF58F9">
        <w:rPr>
          <w:rFonts w:ascii="Times New Roman" w:hAnsi="Times New Roman" w:cs="Times New Roman"/>
          <w:sz w:val="28"/>
          <w:szCs w:val="28"/>
          <w:vertAlign w:val="superscript"/>
        </w:rPr>
        <w:t>1</w:t>
      </w:r>
      <w:r w:rsidR="00E86E74">
        <w:rPr>
          <w:rFonts w:ascii="Times New Roman" w:hAnsi="Times New Roman" w:cs="Times New Roman"/>
          <w:sz w:val="28"/>
          <w:szCs w:val="28"/>
          <w:vertAlign w:val="superscript"/>
        </w:rPr>
        <w:t>7</w:t>
      </w:r>
      <w:r w:rsidR="00AF58F9">
        <w:rPr>
          <w:rFonts w:ascii="Times New Roman" w:hAnsi="Times New Roman" w:cs="Times New Roman"/>
          <w:sz w:val="28"/>
          <w:szCs w:val="28"/>
        </w:rPr>
        <w:t xml:space="preserve">c.  This gives a rest energy of </w:t>
      </w:r>
      <w:r w:rsidR="00E86E74">
        <w:rPr>
          <w:rFonts w:ascii="Times New Roman" w:hAnsi="Times New Roman" w:cs="Times New Roman"/>
          <w:sz w:val="28"/>
          <w:szCs w:val="28"/>
        </w:rPr>
        <w:t>-2.32</w:t>
      </w:r>
      <w:r w:rsidR="00AF58F9">
        <w:rPr>
          <w:rFonts w:ascii="Times New Roman" w:hAnsi="Times New Roman" w:cs="Times New Roman"/>
          <w:sz w:val="28"/>
          <w:szCs w:val="28"/>
        </w:rPr>
        <w:t>*10</w:t>
      </w:r>
      <w:r w:rsidR="00AF58F9" w:rsidRPr="00AF58F9">
        <w:rPr>
          <w:rFonts w:ascii="Times New Roman" w:hAnsi="Times New Roman" w:cs="Times New Roman"/>
          <w:sz w:val="28"/>
          <w:szCs w:val="28"/>
          <w:vertAlign w:val="superscript"/>
        </w:rPr>
        <w:t>2</w:t>
      </w:r>
      <w:r w:rsidR="00E86E74">
        <w:rPr>
          <w:rFonts w:ascii="Times New Roman" w:hAnsi="Times New Roman" w:cs="Times New Roman"/>
          <w:sz w:val="28"/>
          <w:szCs w:val="28"/>
          <w:vertAlign w:val="superscript"/>
        </w:rPr>
        <w:t>5</w:t>
      </w:r>
      <w:r w:rsidR="008E08B5">
        <w:rPr>
          <w:rFonts w:ascii="Times New Roman" w:hAnsi="Times New Roman" w:cs="Times New Roman"/>
          <w:sz w:val="28"/>
          <w:szCs w:val="28"/>
        </w:rPr>
        <w:t xml:space="preserve"> </w:t>
      </w:r>
      <w:proofErr w:type="spellStart"/>
      <w:r w:rsidR="00E86E74" w:rsidRPr="00E86E74">
        <w:rPr>
          <w:rFonts w:ascii="Times New Roman" w:hAnsi="Times New Roman" w:cs="Times New Roman"/>
          <w:i/>
          <w:sz w:val="28"/>
          <w:szCs w:val="28"/>
        </w:rPr>
        <w:t>i</w:t>
      </w:r>
      <w:proofErr w:type="spellEnd"/>
      <w:r w:rsidR="00E86E74">
        <w:rPr>
          <w:rFonts w:ascii="Times New Roman" w:hAnsi="Times New Roman" w:cs="Times New Roman"/>
          <w:i/>
          <w:sz w:val="28"/>
          <w:szCs w:val="28"/>
        </w:rPr>
        <w:t xml:space="preserve"> </w:t>
      </w:r>
      <w:proofErr w:type="spellStart"/>
      <w:r w:rsidR="00AF58F9">
        <w:rPr>
          <w:rFonts w:ascii="Times New Roman" w:hAnsi="Times New Roman" w:cs="Times New Roman"/>
          <w:sz w:val="28"/>
          <w:szCs w:val="28"/>
        </w:rPr>
        <w:t>eV</w:t>
      </w:r>
      <w:proofErr w:type="spellEnd"/>
      <w:r w:rsidR="00AF58F9">
        <w:rPr>
          <w:rFonts w:ascii="Times New Roman" w:hAnsi="Times New Roman" w:cs="Times New Roman"/>
          <w:sz w:val="28"/>
          <w:szCs w:val="28"/>
        </w:rPr>
        <w:t>.</w:t>
      </w:r>
    </w:p>
    <w:p w:rsidR="002D57A1" w:rsidRDefault="007E079F" w:rsidP="00F97C86">
      <w:pPr>
        <w:rPr>
          <w:rFonts w:ascii="Times New Roman" w:hAnsi="Times New Roman" w:cs="Times New Roman"/>
          <w:sz w:val="28"/>
          <w:szCs w:val="28"/>
        </w:rPr>
      </w:pPr>
      <w:r>
        <w:rPr>
          <w:rFonts w:ascii="Times New Roman" w:hAnsi="Times New Roman" w:cs="Times New Roman"/>
          <w:sz w:val="28"/>
          <w:szCs w:val="28"/>
        </w:rPr>
        <w:t xml:space="preserve">The rest energy of the proto-matter can be calculated from the relevant constituents: charge bits and color bits, each of which have significant kinetic energy.  See the </w:t>
      </w:r>
      <w:hyperlink r:id="rId4" w:history="1">
        <w:r w:rsidRPr="007E079F">
          <w:rPr>
            <w:rStyle w:val="Hyperlink"/>
            <w:rFonts w:ascii="Times New Roman" w:hAnsi="Times New Roman" w:cs="Times New Roman"/>
            <w:sz w:val="28"/>
            <w:szCs w:val="28"/>
          </w:rPr>
          <w:t>Particulate Nature of Sub-Atomic Matter</w:t>
        </w:r>
      </w:hyperlink>
      <w:r>
        <w:rPr>
          <w:rFonts w:ascii="Times New Roman" w:hAnsi="Times New Roman" w:cs="Times New Roman"/>
          <w:sz w:val="28"/>
          <w:szCs w:val="28"/>
        </w:rPr>
        <w:t xml:space="preserve"> for details.</w:t>
      </w:r>
    </w:p>
    <w:p w:rsidR="00E822AC" w:rsidRDefault="00E822AC" w:rsidP="00F97C86">
      <w:pPr>
        <w:rPr>
          <w:rFonts w:ascii="Times New Roman" w:hAnsi="Times New Roman" w:cs="Times New Roman"/>
          <w:sz w:val="28"/>
          <w:szCs w:val="28"/>
        </w:rPr>
      </w:pPr>
      <w:r>
        <w:rPr>
          <w:rFonts w:ascii="Times New Roman" w:hAnsi="Times New Roman" w:cs="Times New Roman"/>
          <w:sz w:val="28"/>
          <w:szCs w:val="28"/>
        </w:rPr>
        <w:t xml:space="preserve">Looking slightly deeper, several explanations </w:t>
      </w:r>
      <w:r w:rsidR="00AF3595">
        <w:rPr>
          <w:rFonts w:ascii="Times New Roman" w:hAnsi="Times New Roman" w:cs="Times New Roman"/>
          <w:sz w:val="28"/>
          <w:szCs w:val="28"/>
        </w:rPr>
        <w:t xml:space="preserve">exist </w:t>
      </w:r>
      <w:r>
        <w:rPr>
          <w:rFonts w:ascii="Times New Roman" w:hAnsi="Times New Roman" w:cs="Times New Roman"/>
          <w:sz w:val="28"/>
          <w:szCs w:val="28"/>
        </w:rPr>
        <w:t>why the graviton attracts the other wavicles, but in turn is repulsed by the</w:t>
      </w:r>
      <w:r w:rsidR="00313A7A">
        <w:rPr>
          <w:rFonts w:ascii="Times New Roman" w:hAnsi="Times New Roman" w:cs="Times New Roman"/>
          <w:sz w:val="28"/>
          <w:szCs w:val="28"/>
        </w:rPr>
        <w:t>m.  Probably the simplest</w:t>
      </w:r>
      <w:r>
        <w:rPr>
          <w:rFonts w:ascii="Times New Roman" w:hAnsi="Times New Roman" w:cs="Times New Roman"/>
          <w:sz w:val="28"/>
          <w:szCs w:val="28"/>
        </w:rPr>
        <w:t xml:space="preserve"> is to assume </w:t>
      </w:r>
      <w:r>
        <w:rPr>
          <w:rFonts w:ascii="Times New Roman" w:hAnsi="Times New Roman" w:cs="Times New Roman"/>
          <w:sz w:val="28"/>
          <w:szCs w:val="28"/>
        </w:rPr>
        <w:lastRenderedPageBreak/>
        <w:t xml:space="preserve">this </w:t>
      </w:r>
      <w:r w:rsidR="0070220C">
        <w:rPr>
          <w:rFonts w:ascii="Times New Roman" w:hAnsi="Times New Roman" w:cs="Times New Roman"/>
          <w:sz w:val="28"/>
          <w:szCs w:val="28"/>
        </w:rPr>
        <w:t xml:space="preserve">it </w:t>
      </w:r>
      <w:r>
        <w:rPr>
          <w:rFonts w:ascii="Times New Roman" w:hAnsi="Times New Roman" w:cs="Times New Roman"/>
          <w:sz w:val="28"/>
          <w:szCs w:val="28"/>
        </w:rPr>
        <w:t xml:space="preserve">is the result of wave on wave refraction.  When a wave moves through another wave, </w:t>
      </w:r>
      <w:r w:rsidR="0070220C">
        <w:rPr>
          <w:rFonts w:ascii="Times New Roman" w:hAnsi="Times New Roman" w:cs="Times New Roman"/>
          <w:sz w:val="28"/>
          <w:szCs w:val="28"/>
        </w:rPr>
        <w:t>each</w:t>
      </w:r>
      <w:r>
        <w:rPr>
          <w:rFonts w:ascii="Times New Roman" w:hAnsi="Times New Roman" w:cs="Times New Roman"/>
          <w:sz w:val="28"/>
          <w:szCs w:val="28"/>
        </w:rPr>
        <w:t xml:space="preserve"> wave is slowed and bent.  </w:t>
      </w:r>
      <w:r w:rsidR="00A06C45">
        <w:rPr>
          <w:rFonts w:ascii="Times New Roman" w:hAnsi="Times New Roman" w:cs="Times New Roman"/>
          <w:sz w:val="28"/>
          <w:szCs w:val="28"/>
        </w:rPr>
        <w:t xml:space="preserve">Slowing a tardyon </w:t>
      </w:r>
      <w:r>
        <w:rPr>
          <w:rFonts w:ascii="Times New Roman" w:hAnsi="Times New Roman" w:cs="Times New Roman"/>
          <w:sz w:val="28"/>
          <w:szCs w:val="28"/>
        </w:rPr>
        <w:t xml:space="preserve">decreases the energy, causing attraction.  </w:t>
      </w:r>
      <w:r w:rsidR="00A06C45">
        <w:rPr>
          <w:rFonts w:ascii="Times New Roman" w:hAnsi="Times New Roman" w:cs="Times New Roman"/>
          <w:sz w:val="28"/>
          <w:szCs w:val="28"/>
        </w:rPr>
        <w:t>Slowing a tachyon</w:t>
      </w:r>
      <w:r>
        <w:rPr>
          <w:rFonts w:ascii="Times New Roman" w:hAnsi="Times New Roman" w:cs="Times New Roman"/>
          <w:sz w:val="28"/>
          <w:szCs w:val="28"/>
        </w:rPr>
        <w:t xml:space="preserve"> increases the energy, causing repulsion.</w:t>
      </w:r>
      <w:r w:rsidR="00996102">
        <w:rPr>
          <w:rFonts w:ascii="Times New Roman" w:hAnsi="Times New Roman" w:cs="Times New Roman"/>
          <w:sz w:val="28"/>
          <w:szCs w:val="28"/>
        </w:rPr>
        <w:t xml:space="preserve">  This also explains the “strong” force binding quark/diquark pairs together.  Each is moving through the surface of the other, mutually refracting.  Similarly the electro-magnetic force is the result of the photon-like structures th</w:t>
      </w:r>
      <w:r w:rsidR="0070220C">
        <w:rPr>
          <w:rFonts w:ascii="Times New Roman" w:hAnsi="Times New Roman" w:cs="Times New Roman"/>
          <w:sz w:val="28"/>
          <w:szCs w:val="28"/>
        </w:rPr>
        <w:t>at</w:t>
      </w:r>
      <w:r w:rsidR="00996102">
        <w:rPr>
          <w:rFonts w:ascii="Times New Roman" w:hAnsi="Times New Roman" w:cs="Times New Roman"/>
          <w:sz w:val="28"/>
          <w:szCs w:val="28"/>
        </w:rPr>
        <w:t xml:space="preserve"> surround charged matter refracting on the surfaces, between them when the charges are opposite, and around them when they align.</w:t>
      </w:r>
      <w:r w:rsidR="0070220C">
        <w:rPr>
          <w:rFonts w:ascii="Times New Roman" w:hAnsi="Times New Roman" w:cs="Times New Roman"/>
          <w:sz w:val="28"/>
          <w:szCs w:val="28"/>
        </w:rPr>
        <w:t xml:space="preserve">  </w:t>
      </w:r>
      <w:r w:rsidR="007E079F">
        <w:rPr>
          <w:rFonts w:ascii="Times New Roman" w:hAnsi="Times New Roman" w:cs="Times New Roman"/>
          <w:sz w:val="28"/>
          <w:szCs w:val="28"/>
        </w:rPr>
        <w:t>The weak interactions occur when proto-matter is shattered in the course of a collision and reformed with different infra-matter constituents.</w:t>
      </w:r>
    </w:p>
    <w:p w:rsidR="00580BF3" w:rsidRDefault="00580BF3" w:rsidP="00F97C86">
      <w:pPr>
        <w:rPr>
          <w:rFonts w:ascii="Times New Roman" w:hAnsi="Times New Roman" w:cs="Times New Roman"/>
          <w:sz w:val="28"/>
          <w:szCs w:val="28"/>
        </w:rPr>
      </w:pPr>
      <w:r>
        <w:rPr>
          <w:rFonts w:ascii="Times New Roman" w:hAnsi="Times New Roman" w:cs="Times New Roman"/>
          <w:sz w:val="28"/>
          <w:szCs w:val="28"/>
        </w:rPr>
        <w:t>An additional assumption i</w:t>
      </w:r>
      <w:r w:rsidR="00FE4D33">
        <w:rPr>
          <w:rFonts w:ascii="Times New Roman" w:hAnsi="Times New Roman" w:cs="Times New Roman"/>
          <w:sz w:val="28"/>
          <w:szCs w:val="28"/>
        </w:rPr>
        <w:t>nvolve</w:t>
      </w:r>
      <w:r>
        <w:rPr>
          <w:rFonts w:ascii="Times New Roman" w:hAnsi="Times New Roman" w:cs="Times New Roman"/>
          <w:sz w:val="28"/>
          <w:szCs w:val="28"/>
        </w:rPr>
        <w:t>s the simplification used to calculate centripetal force.  Dirac’s Law assumes centripetal force is proportionate to rest mass, while relativity and experience show that it is instead proportionate to relativistic mass. So F</w:t>
      </w:r>
      <w:r w:rsidRPr="00580BF3">
        <w:rPr>
          <w:rFonts w:ascii="Times New Roman" w:hAnsi="Times New Roman" w:cs="Times New Roman"/>
          <w:sz w:val="28"/>
          <w:szCs w:val="28"/>
          <w:vertAlign w:val="subscript"/>
        </w:rPr>
        <w:t>c</w:t>
      </w:r>
      <w:r>
        <w:rPr>
          <w:rFonts w:ascii="Times New Roman" w:hAnsi="Times New Roman" w:cs="Times New Roman"/>
          <w:sz w:val="28"/>
          <w:szCs w:val="28"/>
        </w:rPr>
        <w:t>=m</w:t>
      </w:r>
      <w:r w:rsidRPr="00580BF3">
        <w:rPr>
          <w:rFonts w:ascii="Times New Roman" w:hAnsi="Times New Roman" w:cs="Times New Roman"/>
          <w:sz w:val="28"/>
          <w:szCs w:val="28"/>
          <w:vertAlign w:val="subscript"/>
        </w:rPr>
        <w:t>v</w:t>
      </w:r>
      <w:r>
        <w:rPr>
          <w:rFonts w:ascii="Times New Roman" w:hAnsi="Times New Roman" w:cs="Times New Roman"/>
          <w:sz w:val="28"/>
          <w:szCs w:val="28"/>
        </w:rPr>
        <w:t>V</w:t>
      </w:r>
      <w:r w:rsidRPr="00580BF3">
        <w:rPr>
          <w:rFonts w:ascii="Times New Roman" w:hAnsi="Times New Roman" w:cs="Times New Roman"/>
          <w:sz w:val="28"/>
          <w:szCs w:val="28"/>
          <w:vertAlign w:val="superscript"/>
        </w:rPr>
        <w:t>2</w:t>
      </w:r>
      <w:r>
        <w:rPr>
          <w:rFonts w:ascii="Times New Roman" w:hAnsi="Times New Roman" w:cs="Times New Roman"/>
          <w:sz w:val="28"/>
          <w:szCs w:val="28"/>
        </w:rPr>
        <w:t>/r, which is equal to 2E</w:t>
      </w:r>
      <w:r w:rsidRPr="00580BF3">
        <w:rPr>
          <w:rFonts w:ascii="Times New Roman" w:hAnsi="Times New Roman" w:cs="Times New Roman"/>
          <w:sz w:val="28"/>
          <w:szCs w:val="28"/>
          <w:vertAlign w:val="subscript"/>
        </w:rPr>
        <w:t>K</w:t>
      </w:r>
      <w:r>
        <w:rPr>
          <w:rFonts w:ascii="Times New Roman" w:hAnsi="Times New Roman" w:cs="Times New Roman"/>
          <w:sz w:val="28"/>
          <w:szCs w:val="28"/>
        </w:rPr>
        <w:t>/r.   Since E</w:t>
      </w:r>
      <w:r w:rsidRPr="00580BF3">
        <w:rPr>
          <w:rFonts w:ascii="Times New Roman" w:hAnsi="Times New Roman" w:cs="Times New Roman"/>
          <w:sz w:val="28"/>
          <w:szCs w:val="28"/>
          <w:vertAlign w:val="subscript"/>
        </w:rPr>
        <w:t>K</w:t>
      </w:r>
      <w:r>
        <w:rPr>
          <w:rFonts w:ascii="Times New Roman" w:hAnsi="Times New Roman" w:cs="Times New Roman"/>
          <w:sz w:val="28"/>
          <w:szCs w:val="28"/>
        </w:rPr>
        <w:t>, the kinetic energy, is readily available it can be used for all 3 types</w:t>
      </w:r>
      <w:r w:rsidR="00576FDD">
        <w:rPr>
          <w:rFonts w:ascii="Times New Roman" w:hAnsi="Times New Roman" w:cs="Times New Roman"/>
          <w:sz w:val="28"/>
          <w:szCs w:val="28"/>
        </w:rPr>
        <w:t xml:space="preserve"> (tardyons, tachyons, and luxons)</w:t>
      </w:r>
      <w:r>
        <w:rPr>
          <w:rFonts w:ascii="Times New Roman" w:hAnsi="Times New Roman" w:cs="Times New Roman"/>
          <w:sz w:val="28"/>
          <w:szCs w:val="28"/>
        </w:rPr>
        <w:t>.</w:t>
      </w:r>
      <w:r w:rsidR="00B52818">
        <w:rPr>
          <w:rFonts w:ascii="Times New Roman" w:hAnsi="Times New Roman" w:cs="Times New Roman"/>
          <w:sz w:val="28"/>
          <w:szCs w:val="28"/>
        </w:rPr>
        <w:t xml:space="preserve">  The E</w:t>
      </w:r>
      <w:r w:rsidR="00B52818" w:rsidRPr="00B52818">
        <w:rPr>
          <w:rFonts w:ascii="Times New Roman" w:hAnsi="Times New Roman" w:cs="Times New Roman"/>
          <w:sz w:val="28"/>
          <w:szCs w:val="28"/>
          <w:vertAlign w:val="subscript"/>
        </w:rPr>
        <w:t>K</w:t>
      </w:r>
      <w:r w:rsidR="00B52818">
        <w:rPr>
          <w:rFonts w:ascii="Times New Roman" w:hAnsi="Times New Roman" w:cs="Times New Roman"/>
          <w:sz w:val="28"/>
          <w:szCs w:val="28"/>
        </w:rPr>
        <w:t xml:space="preserve"> used is explicitly the real portion of the difference between energy at the velocity and rest energy, as the rest energy is imaginary in the case of the tachyons.</w:t>
      </w:r>
    </w:p>
    <w:p w:rsidR="006E2A3A" w:rsidRPr="00122320" w:rsidRDefault="00580BF3" w:rsidP="00CD5FEF">
      <w:pPr>
        <w:rPr>
          <w:rFonts w:ascii="Times New Roman" w:hAnsi="Times New Roman" w:cs="Times New Roman"/>
          <w:sz w:val="28"/>
          <w:szCs w:val="28"/>
        </w:rPr>
      </w:pPr>
      <w:r>
        <w:rPr>
          <w:rFonts w:ascii="Times New Roman" w:hAnsi="Times New Roman" w:cs="Times New Roman"/>
          <w:sz w:val="28"/>
          <w:szCs w:val="28"/>
        </w:rPr>
        <w:t>It is also worth noting that acceleration for the 3 types (tardyons, tachyons, and luxons) differ greatly.  Accelerating a tardyon (that is: adding to the linear momentum) increases its velocity</w:t>
      </w:r>
      <w:r w:rsidR="002F5C1C">
        <w:rPr>
          <w:rFonts w:ascii="Times New Roman" w:hAnsi="Times New Roman" w:cs="Times New Roman"/>
          <w:sz w:val="28"/>
          <w:szCs w:val="28"/>
        </w:rPr>
        <w:t>,</w:t>
      </w:r>
      <w:r>
        <w:rPr>
          <w:rFonts w:ascii="Times New Roman" w:hAnsi="Times New Roman" w:cs="Times New Roman"/>
          <w:sz w:val="28"/>
          <w:szCs w:val="28"/>
        </w:rPr>
        <w:t xml:space="preserve"> and increases its mass</w:t>
      </w:r>
      <w:r w:rsidR="0039249F">
        <w:rPr>
          <w:rFonts w:ascii="Times New Roman" w:hAnsi="Times New Roman" w:cs="Times New Roman"/>
          <w:sz w:val="28"/>
          <w:szCs w:val="28"/>
        </w:rPr>
        <w:t xml:space="preserve"> (mass only increases slightly for low-energy tardyons)</w:t>
      </w:r>
      <w:r>
        <w:rPr>
          <w:rFonts w:ascii="Times New Roman" w:hAnsi="Times New Roman" w:cs="Times New Roman"/>
          <w:sz w:val="28"/>
          <w:szCs w:val="28"/>
        </w:rPr>
        <w:t>.  Accelerating a tachyon</w:t>
      </w:r>
      <w:r w:rsidR="00841054">
        <w:rPr>
          <w:rFonts w:ascii="Times New Roman" w:hAnsi="Times New Roman" w:cs="Times New Roman"/>
          <w:sz w:val="28"/>
          <w:szCs w:val="28"/>
        </w:rPr>
        <w:t xml:space="preserve"> (again adding to the linear momentum)</w:t>
      </w:r>
      <w:r>
        <w:rPr>
          <w:rFonts w:ascii="Times New Roman" w:hAnsi="Times New Roman" w:cs="Times New Roman"/>
          <w:sz w:val="28"/>
          <w:szCs w:val="28"/>
        </w:rPr>
        <w:t xml:space="preserve"> reduces its velocity, while increasing its mass.  Accelerating a luxon (anything that travels at the speed of light at all times) just increases its mass.</w:t>
      </w:r>
      <w:r w:rsidR="00B52818">
        <w:rPr>
          <w:rFonts w:ascii="Times New Roman" w:hAnsi="Times New Roman" w:cs="Times New Roman"/>
          <w:sz w:val="28"/>
          <w:szCs w:val="28"/>
        </w:rPr>
        <w:t xml:space="preserve">  </w:t>
      </w:r>
      <w:r w:rsidR="001A0B7F">
        <w:rPr>
          <w:rFonts w:ascii="Times New Roman" w:hAnsi="Times New Roman" w:cs="Times New Roman"/>
          <w:sz w:val="28"/>
          <w:szCs w:val="28"/>
        </w:rPr>
        <w:t xml:space="preserve">Very high energy tachyons and tardyons (with V between .99c and 1.01c) act like luxons, with very little change in velocity and a large change in mass.  </w:t>
      </w:r>
      <w:r w:rsidR="00B52818">
        <w:rPr>
          <w:rFonts w:ascii="Times New Roman" w:hAnsi="Times New Roman" w:cs="Times New Roman"/>
          <w:sz w:val="28"/>
          <w:szCs w:val="28"/>
        </w:rPr>
        <w:t>In each ca</w:t>
      </w:r>
      <w:r w:rsidR="001A0B7F">
        <w:rPr>
          <w:rFonts w:ascii="Times New Roman" w:hAnsi="Times New Roman" w:cs="Times New Roman"/>
          <w:sz w:val="28"/>
          <w:szCs w:val="28"/>
        </w:rPr>
        <w:t>se the kinetic energy increases with the increase in linear momentum.</w:t>
      </w:r>
    </w:p>
    <w:p w:rsidR="00F97C86" w:rsidRPr="00F97C86" w:rsidRDefault="00F97C86">
      <w:pPr>
        <w:rPr>
          <w:rFonts w:ascii="Times New Roman" w:hAnsi="Times New Roman" w:cs="Times New Roman"/>
          <w:sz w:val="28"/>
          <w:szCs w:val="28"/>
        </w:rPr>
      </w:pPr>
    </w:p>
    <w:sectPr w:rsidR="00F97C86" w:rsidRPr="00F97C86" w:rsidSect="00FF2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7C86"/>
    <w:rsid w:val="00060E2D"/>
    <w:rsid w:val="000946F8"/>
    <w:rsid w:val="000B6460"/>
    <w:rsid w:val="000B6E9A"/>
    <w:rsid w:val="000D34E5"/>
    <w:rsid w:val="000E49A1"/>
    <w:rsid w:val="00122320"/>
    <w:rsid w:val="001431EF"/>
    <w:rsid w:val="001477DF"/>
    <w:rsid w:val="00182B38"/>
    <w:rsid w:val="001A0B7F"/>
    <w:rsid w:val="001A6E1A"/>
    <w:rsid w:val="001B1898"/>
    <w:rsid w:val="001B38F3"/>
    <w:rsid w:val="001B598E"/>
    <w:rsid w:val="001F0202"/>
    <w:rsid w:val="002923D4"/>
    <w:rsid w:val="002D21D8"/>
    <w:rsid w:val="002D57A1"/>
    <w:rsid w:val="002E5D79"/>
    <w:rsid w:val="002F5C1C"/>
    <w:rsid w:val="00313A7A"/>
    <w:rsid w:val="00334C73"/>
    <w:rsid w:val="00367F0E"/>
    <w:rsid w:val="0039249F"/>
    <w:rsid w:val="00410BB9"/>
    <w:rsid w:val="004400B4"/>
    <w:rsid w:val="00455778"/>
    <w:rsid w:val="00472484"/>
    <w:rsid w:val="004763C1"/>
    <w:rsid w:val="004B6326"/>
    <w:rsid w:val="004E310A"/>
    <w:rsid w:val="004F501D"/>
    <w:rsid w:val="004F7B6B"/>
    <w:rsid w:val="00502549"/>
    <w:rsid w:val="005047F5"/>
    <w:rsid w:val="00505937"/>
    <w:rsid w:val="005565DA"/>
    <w:rsid w:val="005624F8"/>
    <w:rsid w:val="00564F91"/>
    <w:rsid w:val="00576FDD"/>
    <w:rsid w:val="00580BF3"/>
    <w:rsid w:val="005818EE"/>
    <w:rsid w:val="00595409"/>
    <w:rsid w:val="00605B75"/>
    <w:rsid w:val="006376DA"/>
    <w:rsid w:val="00640706"/>
    <w:rsid w:val="006435DE"/>
    <w:rsid w:val="00665102"/>
    <w:rsid w:val="00666A00"/>
    <w:rsid w:val="006765E1"/>
    <w:rsid w:val="00696D6C"/>
    <w:rsid w:val="006D6F42"/>
    <w:rsid w:val="006E2A3A"/>
    <w:rsid w:val="006E6710"/>
    <w:rsid w:val="006E7D6E"/>
    <w:rsid w:val="0070220C"/>
    <w:rsid w:val="00702545"/>
    <w:rsid w:val="007A1EA7"/>
    <w:rsid w:val="007B0C82"/>
    <w:rsid w:val="007D6FCC"/>
    <w:rsid w:val="007E079F"/>
    <w:rsid w:val="00801290"/>
    <w:rsid w:val="00817F98"/>
    <w:rsid w:val="00841054"/>
    <w:rsid w:val="008D627E"/>
    <w:rsid w:val="008E08B5"/>
    <w:rsid w:val="0094135F"/>
    <w:rsid w:val="00967462"/>
    <w:rsid w:val="00996102"/>
    <w:rsid w:val="009C3ACF"/>
    <w:rsid w:val="009C6F09"/>
    <w:rsid w:val="009D2E17"/>
    <w:rsid w:val="009E1D54"/>
    <w:rsid w:val="00A06C45"/>
    <w:rsid w:val="00A12D7F"/>
    <w:rsid w:val="00A21923"/>
    <w:rsid w:val="00A30910"/>
    <w:rsid w:val="00A3177C"/>
    <w:rsid w:val="00AE40BD"/>
    <w:rsid w:val="00AE67EC"/>
    <w:rsid w:val="00AF1E66"/>
    <w:rsid w:val="00AF3595"/>
    <w:rsid w:val="00AF58F9"/>
    <w:rsid w:val="00B17825"/>
    <w:rsid w:val="00B523FB"/>
    <w:rsid w:val="00B52818"/>
    <w:rsid w:val="00BA0329"/>
    <w:rsid w:val="00BC6A47"/>
    <w:rsid w:val="00BF7268"/>
    <w:rsid w:val="00CA5AAB"/>
    <w:rsid w:val="00CD5FEF"/>
    <w:rsid w:val="00CE3B50"/>
    <w:rsid w:val="00CE6FB7"/>
    <w:rsid w:val="00CF5D24"/>
    <w:rsid w:val="00CF6F0A"/>
    <w:rsid w:val="00D04B69"/>
    <w:rsid w:val="00D2140D"/>
    <w:rsid w:val="00D400C3"/>
    <w:rsid w:val="00D52E2E"/>
    <w:rsid w:val="00D67449"/>
    <w:rsid w:val="00D77FE9"/>
    <w:rsid w:val="00D90A8C"/>
    <w:rsid w:val="00DE526D"/>
    <w:rsid w:val="00E167D7"/>
    <w:rsid w:val="00E24586"/>
    <w:rsid w:val="00E822AC"/>
    <w:rsid w:val="00E86E74"/>
    <w:rsid w:val="00EE1C29"/>
    <w:rsid w:val="00EF205F"/>
    <w:rsid w:val="00F102AE"/>
    <w:rsid w:val="00F14343"/>
    <w:rsid w:val="00F52FDF"/>
    <w:rsid w:val="00F678EE"/>
    <w:rsid w:val="00F97C86"/>
    <w:rsid w:val="00FE4D33"/>
    <w:rsid w:val="00FF23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7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452075">
      <w:bodyDiv w:val="1"/>
      <w:marLeft w:val="0"/>
      <w:marRight w:val="0"/>
      <w:marTop w:val="0"/>
      <w:marBottom w:val="0"/>
      <w:divBdr>
        <w:top w:val="none" w:sz="0" w:space="0" w:color="auto"/>
        <w:left w:val="none" w:sz="0" w:space="0" w:color="auto"/>
        <w:bottom w:val="none" w:sz="0" w:space="0" w:color="auto"/>
        <w:right w:val="none" w:sz="0" w:space="0" w:color="auto"/>
      </w:divBdr>
    </w:div>
    <w:div w:id="922765222">
      <w:bodyDiv w:val="1"/>
      <w:marLeft w:val="0"/>
      <w:marRight w:val="0"/>
      <w:marTop w:val="0"/>
      <w:marBottom w:val="0"/>
      <w:divBdr>
        <w:top w:val="none" w:sz="0" w:space="0" w:color="auto"/>
        <w:left w:val="none" w:sz="0" w:space="0" w:color="auto"/>
        <w:bottom w:val="none" w:sz="0" w:space="0" w:color="auto"/>
        <w:right w:val="none" w:sz="0" w:space="0" w:color="auto"/>
      </w:divBdr>
    </w:div>
    <w:div w:id="19154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ramatterresearchcenter.org/Historical/P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Marathon Petroleum Corporation</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 David Stubbs</dc:creator>
  <cp:lastModifiedBy>meganme</cp:lastModifiedBy>
  <cp:revision>2</cp:revision>
  <dcterms:created xsi:type="dcterms:W3CDTF">2015-04-01T18:08:00Z</dcterms:created>
  <dcterms:modified xsi:type="dcterms:W3CDTF">2015-04-01T18:08:00Z</dcterms:modified>
</cp:coreProperties>
</file>